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F504" w14:textId="77777777" w:rsidR="008E0893" w:rsidRDefault="008E0893"/>
    <w:p w14:paraId="71132230" w14:textId="77777777" w:rsidR="005E6A50" w:rsidRDefault="005E6A50"/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9"/>
        <w:gridCol w:w="1227"/>
        <w:gridCol w:w="2271"/>
        <w:gridCol w:w="281"/>
        <w:gridCol w:w="1136"/>
        <w:gridCol w:w="1133"/>
        <w:gridCol w:w="427"/>
        <w:gridCol w:w="2246"/>
        <w:gridCol w:w="22"/>
      </w:tblGrid>
      <w:tr w:rsidR="0001223C" w:rsidRPr="00AE22E2" w14:paraId="267F317B" w14:textId="77777777" w:rsidTr="008A4397"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7171" w14:textId="5F259EBF" w:rsidR="0001223C" w:rsidRPr="00AE22E2" w:rsidRDefault="00260381" w:rsidP="0001223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7442BEE" wp14:editId="1A62E631">
                  <wp:extent cx="861060" cy="944880"/>
                  <wp:effectExtent l="0" t="0" r="0" b="7620"/>
                  <wp:docPr id="1" name="Imagem 1" descr="brasao_UFSC_CFH_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ao_UFSC_CFH_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47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F7D6" w14:textId="77777777" w:rsidR="0001223C" w:rsidRPr="00B92C98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UNIVERSIDADE FEDERAL DE SANTA CATARINA</w:t>
            </w:r>
          </w:p>
          <w:p w14:paraId="261A82EB" w14:textId="2A45DB33" w:rsidR="0001223C" w:rsidRDefault="0001223C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B92C98">
              <w:rPr>
                <w:b/>
                <w:bCs/>
                <w:sz w:val="20"/>
                <w:szCs w:val="20"/>
              </w:rPr>
              <w:t>CENTRO DE CIÊNCIAS AGRARIAS</w:t>
            </w:r>
          </w:p>
          <w:p w14:paraId="7A439270" w14:textId="77777777" w:rsidR="008A4397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PROGRAMA DE PÓS-GRADUAÇÃO EM  </w:t>
            </w:r>
          </w:p>
          <w:p w14:paraId="796D3EC4" w14:textId="7BFB7EFC" w:rsidR="008A4397" w:rsidRPr="00B92C98" w:rsidRDefault="008A4397" w:rsidP="0001223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GENÉTICOS VEGETAIS</w:t>
            </w:r>
          </w:p>
          <w:p w14:paraId="14FB74E9" w14:textId="77777777" w:rsidR="0001223C" w:rsidRPr="00AE22E2" w:rsidRDefault="0001223C" w:rsidP="0001223C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92C98">
              <w:rPr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BCDB4" w14:textId="5FCE3BF8" w:rsidR="0001223C" w:rsidRPr="00AE22E2" w:rsidRDefault="008A4397" w:rsidP="008A4397">
            <w:pPr>
              <w:jc w:val="right"/>
              <w:rPr>
                <w:b/>
                <w:bCs/>
                <w:sz w:val="18"/>
                <w:szCs w:val="18"/>
              </w:rPr>
            </w:pPr>
            <w:r w:rsidRPr="009A6603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05DF7EDA" wp14:editId="5207BD10">
                  <wp:extent cx="1660641" cy="5715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608"/>
                          <a:stretch/>
                        </pic:blipFill>
                        <pic:spPr bwMode="auto">
                          <a:xfrm>
                            <a:off x="0" y="0"/>
                            <a:ext cx="1661337" cy="571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223C" w:rsidRPr="00AE22E2" w14:paraId="49E24B3B" w14:textId="77777777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1346" w14:textId="03B8356B" w:rsidR="0001223C" w:rsidRPr="00532A29" w:rsidRDefault="0001223C" w:rsidP="00EC41BF">
            <w:pPr>
              <w:rPr>
                <w:b/>
                <w:bCs/>
              </w:rPr>
            </w:pPr>
          </w:p>
        </w:tc>
      </w:tr>
      <w:tr w:rsidR="0001223C" w:rsidRPr="00AE22E2" w14:paraId="3480F123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096CF85E" w14:textId="77777777" w:rsidR="0001223C" w:rsidRPr="00896C53" w:rsidRDefault="0001223C" w:rsidP="0001223C">
            <w:pPr>
              <w:rPr>
                <w:sz w:val="20"/>
                <w:szCs w:val="20"/>
              </w:rPr>
            </w:pPr>
            <w:r w:rsidRPr="00896C53">
              <w:rPr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01223C" w:rsidRPr="00AE22E2" w14:paraId="41A270D8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8E07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72DD" w14:textId="77777777" w:rsidR="0001223C" w:rsidRPr="00A31373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29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B7DB3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N</w:t>
            </w:r>
            <w:r w:rsidRPr="00AE22E2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AE22E2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14:paraId="386207B5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6FC4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01223C" w:rsidRPr="00985CDF" w14:paraId="25C62D41" w14:textId="77777777" w:rsidTr="008A439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FE29E" w14:textId="6F897F8E" w:rsidR="0001223C" w:rsidRPr="00025971" w:rsidRDefault="00F37D93" w:rsidP="00025971">
            <w:bookmarkStart w:id="0" w:name="_GoBack" w:colFirst="0" w:colLast="1"/>
            <w:r w:rsidRPr="001E2CD7">
              <w:rPr>
                <w:rFonts w:ascii="Garamond" w:hAnsi="Garamond"/>
                <w:b/>
                <w:color w:val="000000"/>
              </w:rPr>
              <w:t>RGV 3004</w:t>
            </w:r>
          </w:p>
        </w:tc>
        <w:tc>
          <w:tcPr>
            <w:tcW w:w="3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33" w14:textId="33F628CC" w:rsidR="0001223C" w:rsidRPr="002321C9" w:rsidRDefault="00F37D93" w:rsidP="002321C9">
            <w:r w:rsidRPr="001E2CD7">
              <w:rPr>
                <w:rFonts w:ascii="Garamond" w:hAnsi="Garamond"/>
                <w:b/>
                <w:color w:val="000000"/>
              </w:rPr>
              <w:t>Melhoramento</w:t>
            </w:r>
            <w:r w:rsidRPr="001E2CD7">
              <w:rPr>
                <w:rFonts w:ascii="Garamond" w:hAnsi="Garamond"/>
                <w:b/>
              </w:rPr>
              <w:t xml:space="preserve"> genético de plantas</w:t>
            </w:r>
          </w:p>
        </w:tc>
        <w:tc>
          <w:tcPr>
            <w:tcW w:w="1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D636" w14:textId="036ACD4A" w:rsidR="0001223C" w:rsidRPr="00985CDF" w:rsidRDefault="00446EE4" w:rsidP="006B68C7">
            <w:pPr>
              <w:jc w:val="center"/>
            </w:pPr>
            <w:r>
              <w:rPr>
                <w:rFonts w:ascii="Arial" w:hAnsi="Arial" w:cs="Arial"/>
                <w:sz w:val="20"/>
              </w:rPr>
              <w:t>4</w:t>
            </w:r>
            <w:r w:rsidR="006B68C7">
              <w:rPr>
                <w:rFonts w:ascii="Arial" w:hAnsi="Arial" w:cs="Arial"/>
                <w:sz w:val="20"/>
              </w:rPr>
              <w:t xml:space="preserve"> </w:t>
            </w:r>
            <w:r w:rsidR="002321C9" w:rsidRPr="00FE0818">
              <w:rPr>
                <w:sz w:val="22"/>
                <w:szCs w:val="22"/>
              </w:rPr>
              <w:t>h</w:t>
            </w: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ADBC" w14:textId="1DDFF8F6" w:rsidR="0001223C" w:rsidRPr="00985CDF" w:rsidRDefault="0001223C" w:rsidP="0001223C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D026" w14:textId="76DE7A24" w:rsidR="0001223C" w:rsidRPr="00985CDF" w:rsidRDefault="00446EE4" w:rsidP="0001223C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bookmarkEnd w:id="0"/>
      <w:tr w:rsidR="0001223C" w:rsidRPr="00AE22E2" w14:paraId="548746BB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2DC39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I.1. HORÁRIO</w:t>
            </w:r>
          </w:p>
        </w:tc>
      </w:tr>
      <w:tr w:rsidR="0001223C" w:rsidRPr="00AE22E2" w14:paraId="771623C5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4D79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F71F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01223C" w:rsidRPr="00985CDF" w14:paraId="4D53FDC4" w14:textId="77777777" w:rsidTr="008A439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2FA9" w14:textId="125AD0C6" w:rsidR="0001223C" w:rsidRPr="00985CDF" w:rsidRDefault="0001223C" w:rsidP="0001223C"/>
        </w:tc>
        <w:tc>
          <w:tcPr>
            <w:tcW w:w="49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569" w14:textId="63579850" w:rsidR="0001223C" w:rsidRPr="00985CDF" w:rsidRDefault="0001223C" w:rsidP="0001223C"/>
        </w:tc>
      </w:tr>
      <w:tr w:rsidR="0001223C" w:rsidRPr="00AE22E2" w14:paraId="3C25342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B3321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PROFESSOR (ES) MINISTRANTE (S)</w:t>
            </w:r>
          </w:p>
        </w:tc>
      </w:tr>
      <w:tr w:rsidR="0001223C" w:rsidRPr="00985CDF" w14:paraId="69746E89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A823DB" w14:textId="2C29BBEB" w:rsidR="006B68C7" w:rsidRPr="00A31373" w:rsidRDefault="00F37D93" w:rsidP="0001223C">
            <w:r w:rsidRPr="001E2CD7">
              <w:rPr>
                <w:rFonts w:ascii="Garamond" w:hAnsi="Garamond"/>
              </w:rPr>
              <w:t>Juliana Bernardi Ogliari</w:t>
            </w:r>
          </w:p>
        </w:tc>
      </w:tr>
      <w:tr w:rsidR="0001223C" w:rsidRPr="00AE22E2" w14:paraId="3F841F3F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C15FC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II. PRÉ-REQUISITO (S):</w:t>
            </w:r>
          </w:p>
        </w:tc>
      </w:tr>
      <w:tr w:rsidR="0001223C" w:rsidRPr="00AE22E2" w14:paraId="0E684C48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9871" w14:textId="77777777" w:rsidR="0001223C" w:rsidRPr="00AE22E2" w:rsidRDefault="0001223C" w:rsidP="0001223C">
            <w:pPr>
              <w:jc w:val="center"/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F7C0" w14:textId="77777777" w:rsidR="0001223C" w:rsidRPr="00A31373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31373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01223C" w:rsidRPr="00AE22E2" w14:paraId="7172B1A7" w14:textId="77777777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7AB9D" w14:textId="2248A7C7" w:rsidR="00EA7CC4" w:rsidRPr="004D21C0" w:rsidRDefault="00EA7CC4" w:rsidP="0001223C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89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62A9" w14:textId="4FB4B5EF" w:rsidR="00EA7CC4" w:rsidRPr="00A31373" w:rsidRDefault="00EA7CC4" w:rsidP="0001223C"/>
        </w:tc>
      </w:tr>
      <w:tr w:rsidR="0001223C" w:rsidRPr="00AE22E2" w14:paraId="6897269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163FB7" w14:textId="77777777" w:rsidR="0001223C" w:rsidRPr="00E85F3A" w:rsidRDefault="0001223C" w:rsidP="0001223C">
            <w:pPr>
              <w:rPr>
                <w:sz w:val="20"/>
                <w:szCs w:val="20"/>
              </w:rPr>
            </w:pPr>
            <w:r w:rsidRPr="00E85F3A">
              <w:rPr>
                <w:b/>
                <w:bCs/>
                <w:sz w:val="20"/>
                <w:szCs w:val="20"/>
              </w:rPr>
              <w:t>IV CURSO (S) PARA O QUAL(IS) A DISCIPLINA É OFERECIDA</w:t>
            </w:r>
          </w:p>
        </w:tc>
      </w:tr>
      <w:tr w:rsidR="0001223C" w:rsidRPr="00985CDF" w14:paraId="7A4CA4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51F" w14:textId="216F492D" w:rsidR="0001223C" w:rsidRPr="00985CDF" w:rsidRDefault="0001223C" w:rsidP="0001223C"/>
        </w:tc>
      </w:tr>
      <w:tr w:rsidR="0001223C" w:rsidRPr="00AE22E2" w14:paraId="69FEBF5B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43D2E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01223C" w:rsidRPr="00AE22E2" w14:paraId="34D7ABB2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0549" w14:textId="4F90F93E" w:rsidR="0001223C" w:rsidRPr="006B68C7" w:rsidRDefault="00F37D93" w:rsidP="006B68C7">
            <w:r w:rsidRPr="001E2CD7">
              <w:rPr>
                <w:rFonts w:ascii="Garamond" w:hAnsi="Garamond"/>
                <w:spacing w:val="-3"/>
                <w:lang w:val="pt-PT"/>
              </w:rPr>
              <w:t xml:space="preserve">Sistemas de Reprodução. Estrutura Genética de Populações. Base Genética dos Caracteres. </w:t>
            </w:r>
            <w:r w:rsidRPr="001E2CD7">
              <w:rPr>
                <w:rFonts w:ascii="Garamond" w:hAnsi="Garamond"/>
              </w:rPr>
              <w:t>Componentes da variação contínua. Métodos de Seleção e Desenvolvimento de Cultivares. Interação genótipo x ambiente. Ensaios de procedência e progênies</w:t>
            </w:r>
          </w:p>
        </w:tc>
      </w:tr>
      <w:tr w:rsidR="0001223C" w:rsidRPr="00AE22E2" w14:paraId="1E6D8025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E28DFA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VI. OBJETIVOS</w:t>
            </w:r>
          </w:p>
        </w:tc>
      </w:tr>
      <w:tr w:rsidR="0001223C" w:rsidRPr="00AE22E2" w14:paraId="659FDF73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8C2A" w14:textId="77777777" w:rsidR="00F37D93" w:rsidRPr="00F37D93" w:rsidRDefault="00F37D93" w:rsidP="00F37D93">
            <w:pPr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>Capacitar o aluno na aplicação dos conhecimentos básicos de genética no desenvolvimento de técncias especializadas de cruzamentos e de sistemas de seleção para obtenção de genótipos superiores.</w:t>
            </w:r>
          </w:p>
          <w:p w14:paraId="38060658" w14:textId="77777777" w:rsidR="00F37D93" w:rsidRPr="00F37D93" w:rsidRDefault="00F37D93" w:rsidP="00F37D93">
            <w:pPr>
              <w:spacing w:before="120" w:after="120"/>
              <w:jc w:val="both"/>
              <w:rPr>
                <w:rFonts w:ascii="Garamond" w:hAnsi="Garamond"/>
                <w:b/>
              </w:rPr>
            </w:pPr>
            <w:r w:rsidRPr="00F37D93">
              <w:rPr>
                <w:rFonts w:ascii="Garamond" w:hAnsi="Garamond"/>
                <w:b/>
              </w:rPr>
              <w:t>OBJETIVOS ESPECÍFICOS</w:t>
            </w:r>
          </w:p>
          <w:p w14:paraId="5A2E24B3" w14:textId="77777777" w:rsidR="00F37D93" w:rsidRPr="00F37D93" w:rsidRDefault="00F37D93" w:rsidP="00F37D93">
            <w:pPr>
              <w:numPr>
                <w:ilvl w:val="0"/>
                <w:numId w:val="16"/>
              </w:numPr>
              <w:tabs>
                <w:tab w:val="clear" w:pos="1440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Capacitar o estudante a conceituar Melhoramento de Plantas e identificar seus objetivos. </w:t>
            </w:r>
          </w:p>
          <w:p w14:paraId="3742D2DA" w14:textId="77777777" w:rsidR="00F37D93" w:rsidRPr="00F37D93" w:rsidRDefault="00F37D93" w:rsidP="00F37D93">
            <w:pPr>
              <w:numPr>
                <w:ilvl w:val="0"/>
                <w:numId w:val="16"/>
              </w:numPr>
              <w:tabs>
                <w:tab w:val="clear" w:pos="1440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Capacitar o estudante a conhecer a base genética da evolução. </w:t>
            </w:r>
          </w:p>
          <w:p w14:paraId="199FB749" w14:textId="77777777" w:rsidR="00F37D93" w:rsidRPr="00F37D93" w:rsidRDefault="00F37D93" w:rsidP="00F37D93">
            <w:pPr>
              <w:numPr>
                <w:ilvl w:val="0"/>
                <w:numId w:val="16"/>
              </w:numPr>
              <w:tabs>
                <w:tab w:val="clear" w:pos="1440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Capacitar o estudante a compreender os diferentes sistemas de reprodução das plantas e suas implicações no melhoramento. </w:t>
            </w:r>
          </w:p>
          <w:p w14:paraId="1F4726F1" w14:textId="77777777" w:rsidR="00F37D93" w:rsidRPr="00F37D93" w:rsidRDefault="00F37D93" w:rsidP="00F37D93">
            <w:pPr>
              <w:numPr>
                <w:ilvl w:val="0"/>
                <w:numId w:val="16"/>
              </w:numPr>
              <w:tabs>
                <w:tab w:val="clear" w:pos="1440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Capacitar o estudante a identificar o comportamento dos genes e sua relação com o fenótipo e o tamanho das populações segregantes. </w:t>
            </w:r>
          </w:p>
          <w:p w14:paraId="07ADA09B" w14:textId="77777777" w:rsidR="00F37D93" w:rsidRPr="00F37D93" w:rsidRDefault="00F37D93" w:rsidP="00F37D93">
            <w:pPr>
              <w:numPr>
                <w:ilvl w:val="0"/>
                <w:numId w:val="16"/>
              </w:numPr>
              <w:tabs>
                <w:tab w:val="clear" w:pos="1440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Capacitar o estudante a quantificar os diversos parâmetros genéticos envolvidos no conhecimento da base genética das características. </w:t>
            </w:r>
          </w:p>
          <w:p w14:paraId="2AF6FE80" w14:textId="77777777" w:rsidR="00F37D93" w:rsidRPr="00F37D93" w:rsidRDefault="00F37D93" w:rsidP="00F37D93">
            <w:pPr>
              <w:numPr>
                <w:ilvl w:val="0"/>
                <w:numId w:val="16"/>
              </w:numPr>
              <w:tabs>
                <w:tab w:val="clear" w:pos="1440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Capacitar o estudante a manipular germoplasma de autofecundação com o objetivo de obter variabilidade e selecionar tipos de alto potencial genético. </w:t>
            </w:r>
          </w:p>
          <w:p w14:paraId="608E4412" w14:textId="77777777" w:rsidR="00F37D93" w:rsidRPr="00F37D93" w:rsidRDefault="00F37D93" w:rsidP="00F37D93">
            <w:pPr>
              <w:numPr>
                <w:ilvl w:val="0"/>
                <w:numId w:val="16"/>
              </w:numPr>
              <w:tabs>
                <w:tab w:val="clear" w:pos="1440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Capacitar o estudante a manipular germoplasma de fecundação cruzada com o objetivo de obter variabilidade e selecionar tipos de alta capacidade genética. </w:t>
            </w:r>
          </w:p>
          <w:p w14:paraId="4CD662FF" w14:textId="77777777" w:rsidR="00F37D93" w:rsidRPr="00F37D93" w:rsidRDefault="00F37D93" w:rsidP="00F37D93">
            <w:pPr>
              <w:numPr>
                <w:ilvl w:val="0"/>
                <w:numId w:val="16"/>
              </w:numPr>
              <w:tabs>
                <w:tab w:val="clear" w:pos="1440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Capacitar o estudante a caracterizar populações de fecundação cruzada, identificar processos de controle da polinização e utilizar adequadamente os efeitos de endogamia e heterose. </w:t>
            </w:r>
          </w:p>
          <w:p w14:paraId="57A09F29" w14:textId="77777777" w:rsidR="00F37D93" w:rsidRPr="00F37D93" w:rsidRDefault="00F37D93" w:rsidP="00F37D93">
            <w:pPr>
              <w:numPr>
                <w:ilvl w:val="0"/>
                <w:numId w:val="16"/>
              </w:numPr>
              <w:tabs>
                <w:tab w:val="clear" w:pos="1440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>Capacitar o estudante a estabelecer as bases genéticas da seleção, com o auxília da genética quantitativa e dos marcadores moleculares.</w:t>
            </w:r>
          </w:p>
          <w:p w14:paraId="4806CF85" w14:textId="77777777" w:rsidR="00F37D93" w:rsidRPr="00F37D93" w:rsidRDefault="00F37D93" w:rsidP="00F37D93">
            <w:pPr>
              <w:numPr>
                <w:ilvl w:val="0"/>
                <w:numId w:val="16"/>
              </w:numPr>
              <w:tabs>
                <w:tab w:val="clear" w:pos="1440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Capacitar o estudante a compreensão da legislação sobre os direitos dos melhoristas e sobre a produção </w:t>
            </w:r>
            <w:r w:rsidRPr="00F37D93">
              <w:rPr>
                <w:rFonts w:ascii="Garamond" w:hAnsi="Garamond"/>
              </w:rPr>
              <w:lastRenderedPageBreak/>
              <w:t xml:space="preserve">de sementes e mudas. </w:t>
            </w:r>
          </w:p>
          <w:p w14:paraId="69D9DA7D" w14:textId="1E74FF5C" w:rsidR="00446EE4" w:rsidRPr="002321C9" w:rsidRDefault="00446EE4" w:rsidP="00446EE4">
            <w:pPr>
              <w:pStyle w:val="info"/>
              <w:jc w:val="both"/>
              <w:rPr>
                <w:sz w:val="22"/>
                <w:szCs w:val="22"/>
              </w:rPr>
            </w:pPr>
          </w:p>
        </w:tc>
      </w:tr>
      <w:tr w:rsidR="0001223C" w:rsidRPr="00AE22E2" w14:paraId="21F9D8CF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4C2A26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lastRenderedPageBreak/>
              <w:t>VII. CONTEÚDO PROGRAMÁTICO</w:t>
            </w:r>
          </w:p>
        </w:tc>
      </w:tr>
      <w:tr w:rsidR="0001223C" w:rsidRPr="00AE22E2" w14:paraId="44F6B914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E3B5EF" w14:textId="77777777" w:rsidR="00F37D93" w:rsidRPr="00F37D93" w:rsidRDefault="00F37D93" w:rsidP="00F37D93">
            <w:pPr>
              <w:numPr>
                <w:ilvl w:val="0"/>
                <w:numId w:val="15"/>
              </w:numPr>
              <w:tabs>
                <w:tab w:val="clear" w:pos="1440"/>
                <w:tab w:val="num" w:pos="426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>Apresentação da disciplina, definição, contribuições da domesticação e do melhoramento genético, histórico e estado da arte;</w:t>
            </w:r>
          </w:p>
          <w:p w14:paraId="3EC76AE0" w14:textId="77777777" w:rsidR="00F37D93" w:rsidRPr="00F37D93" w:rsidRDefault="00F37D93" w:rsidP="00F37D93">
            <w:pPr>
              <w:numPr>
                <w:ilvl w:val="0"/>
                <w:numId w:val="15"/>
              </w:numPr>
              <w:tabs>
                <w:tab w:val="clear" w:pos="1440"/>
                <w:tab w:val="num" w:pos="426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>Estrutura de um programa de melhoramento: etapas, pessoal, objetivos, germoplasma, instalações, características específicas.</w:t>
            </w:r>
          </w:p>
          <w:p w14:paraId="035BE4D3" w14:textId="77777777" w:rsidR="00F37D93" w:rsidRPr="00F37D93" w:rsidRDefault="00F37D93" w:rsidP="00F37D93">
            <w:pPr>
              <w:numPr>
                <w:ilvl w:val="0"/>
                <w:numId w:val="15"/>
              </w:numPr>
              <w:tabs>
                <w:tab w:val="clear" w:pos="1440"/>
                <w:tab w:val="num" w:pos="426"/>
                <w:tab w:val="num" w:pos="709"/>
              </w:tabs>
              <w:ind w:left="709" w:hanging="709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>Sistemas de reprodução em plantas e suas implicações na geração de variabilidade</w:t>
            </w:r>
          </w:p>
          <w:p w14:paraId="77663722" w14:textId="77777777" w:rsidR="00F37D93" w:rsidRPr="00F37D93" w:rsidRDefault="00F37D93" w:rsidP="00F37D93">
            <w:pPr>
              <w:numPr>
                <w:ilvl w:val="0"/>
                <w:numId w:val="15"/>
              </w:numPr>
              <w:tabs>
                <w:tab w:val="clear" w:pos="1440"/>
                <w:tab w:val="num" w:pos="426"/>
                <w:tab w:val="num" w:pos="709"/>
              </w:tabs>
              <w:ind w:left="709" w:hanging="709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Estrutura genética das populações autógamas, intermediárias e alógamas. </w:t>
            </w:r>
          </w:p>
          <w:p w14:paraId="275E144E" w14:textId="77777777" w:rsidR="00F37D93" w:rsidRPr="00F37D93" w:rsidRDefault="00F37D93" w:rsidP="00F37D93">
            <w:pPr>
              <w:numPr>
                <w:ilvl w:val="0"/>
                <w:numId w:val="15"/>
              </w:numPr>
              <w:tabs>
                <w:tab w:val="clear" w:pos="1440"/>
                <w:tab w:val="num" w:pos="426"/>
                <w:tab w:val="num" w:pos="709"/>
              </w:tabs>
              <w:ind w:left="709" w:hanging="709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>Bases genéticas dos caracteres qualitativos e quantitativos.</w:t>
            </w:r>
          </w:p>
          <w:p w14:paraId="5F3DBF0A" w14:textId="77777777" w:rsidR="00F37D93" w:rsidRPr="00F37D93" w:rsidRDefault="00F37D93" w:rsidP="00F37D93">
            <w:pPr>
              <w:numPr>
                <w:ilvl w:val="0"/>
                <w:numId w:val="15"/>
              </w:numPr>
              <w:tabs>
                <w:tab w:val="clear" w:pos="1440"/>
                <w:tab w:val="num" w:pos="426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Componentes da variação fenotípica: variância genética e ambiental, herdabilidade, ganho genético.  </w:t>
            </w:r>
          </w:p>
          <w:p w14:paraId="5ED6C024" w14:textId="77777777" w:rsidR="00F37D93" w:rsidRPr="00F37D93" w:rsidRDefault="00F37D93" w:rsidP="00F37D93">
            <w:pPr>
              <w:numPr>
                <w:ilvl w:val="0"/>
                <w:numId w:val="15"/>
              </w:numPr>
              <w:tabs>
                <w:tab w:val="clear" w:pos="1440"/>
                <w:tab w:val="num" w:pos="426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>Estratégias e métodos de seleção: melhoramento de populações alógamas, melhoramento de plantas autógamas, métodos para plantas com propagação vegetativa.</w:t>
            </w:r>
          </w:p>
          <w:p w14:paraId="6F96194A" w14:textId="77777777" w:rsidR="00F37D93" w:rsidRPr="00F37D93" w:rsidRDefault="00F37D93" w:rsidP="00F37D93">
            <w:pPr>
              <w:numPr>
                <w:ilvl w:val="0"/>
                <w:numId w:val="15"/>
              </w:numPr>
              <w:tabs>
                <w:tab w:val="clear" w:pos="1440"/>
                <w:tab w:val="num" w:pos="426"/>
                <w:tab w:val="num" w:pos="709"/>
              </w:tabs>
              <w:ind w:left="709" w:hanging="709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>Desenhos experimentais; Interação genótipo x ambiente: modelos de estimação.</w:t>
            </w:r>
          </w:p>
          <w:p w14:paraId="6C552185" w14:textId="77777777" w:rsidR="00F37D93" w:rsidRPr="00F37D93" w:rsidRDefault="00F37D93" w:rsidP="00F37D93">
            <w:pPr>
              <w:numPr>
                <w:ilvl w:val="0"/>
                <w:numId w:val="15"/>
              </w:numPr>
              <w:tabs>
                <w:tab w:val="clear" w:pos="1440"/>
                <w:tab w:val="num" w:pos="426"/>
                <w:tab w:val="num" w:pos="709"/>
              </w:tabs>
              <w:ind w:left="709" w:hanging="709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>Estimativas de parâmetros estatístico-genéticos para diferentes métodos de seleção.</w:t>
            </w:r>
          </w:p>
          <w:p w14:paraId="18F3CC0D" w14:textId="77777777" w:rsidR="00F37D93" w:rsidRPr="00F37D93" w:rsidRDefault="00F37D93" w:rsidP="00F37D93">
            <w:pPr>
              <w:numPr>
                <w:ilvl w:val="0"/>
                <w:numId w:val="15"/>
              </w:numPr>
              <w:tabs>
                <w:tab w:val="clear" w:pos="1440"/>
                <w:tab w:val="num" w:pos="426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>Melhoramento de espécies perenes: testes de procedência e progênies, tipos de populações segregantes, métodos de seleção, tipos e características de pomares para produção de sementes  melhoradas.</w:t>
            </w:r>
          </w:p>
          <w:p w14:paraId="5BE7D561" w14:textId="77777777" w:rsidR="00F37D93" w:rsidRPr="00F37D93" w:rsidRDefault="00F37D93" w:rsidP="00F37D93">
            <w:pPr>
              <w:numPr>
                <w:ilvl w:val="0"/>
                <w:numId w:val="15"/>
              </w:numPr>
              <w:tabs>
                <w:tab w:val="clear" w:pos="1440"/>
                <w:tab w:val="num" w:pos="426"/>
              </w:tabs>
              <w:ind w:left="426" w:hanging="426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Direitos de propriedade intelectual: Lei de Proteção de Cultivares, Lei de Patentes, Lei do Patrimônio Genético, Lei das Sementes, Normas para a produção de sementes e mudas. </w:t>
            </w:r>
          </w:p>
          <w:p w14:paraId="74EDCD44" w14:textId="77777777" w:rsidR="00025971" w:rsidRPr="00385E01" w:rsidRDefault="00025971" w:rsidP="00025971"/>
          <w:p w14:paraId="39171112" w14:textId="440781D2" w:rsidR="0001223C" w:rsidRPr="00AE22E2" w:rsidRDefault="0001223C" w:rsidP="00025971">
            <w:pPr>
              <w:rPr>
                <w:sz w:val="18"/>
                <w:szCs w:val="18"/>
              </w:rPr>
            </w:pPr>
          </w:p>
        </w:tc>
      </w:tr>
      <w:tr w:rsidR="0001223C" w:rsidRPr="00AE22E2" w14:paraId="1DAE0F79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27106D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VIII. METODOLOGIA DE ENSINO / DESENVOLVIMENTO DO PROGRAMA</w:t>
            </w:r>
          </w:p>
        </w:tc>
      </w:tr>
      <w:tr w:rsidR="0001223C" w:rsidRPr="00AE22E2" w14:paraId="653DC42D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A70B" w14:textId="77777777" w:rsidR="00025971" w:rsidRPr="00025971" w:rsidRDefault="00025971" w:rsidP="00025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971">
              <w:rPr>
                <w:rFonts w:ascii="Arial" w:hAnsi="Arial" w:cs="Arial"/>
                <w:sz w:val="22"/>
                <w:szCs w:val="22"/>
              </w:rPr>
              <w:t xml:space="preserve">Aulas expositivas com exercícios complementares e discussões dirigidas. Adicionalmente serão realizadas duas provas parciais. </w:t>
            </w:r>
          </w:p>
          <w:p w14:paraId="09E34C68" w14:textId="77777777" w:rsidR="00025971" w:rsidRPr="00025971" w:rsidRDefault="00025971" w:rsidP="000259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5971">
              <w:rPr>
                <w:rFonts w:ascii="Arial" w:hAnsi="Arial" w:cs="Arial"/>
                <w:sz w:val="22"/>
                <w:szCs w:val="22"/>
              </w:rPr>
              <w:t>O conceito final será baseado nas provas (33%, cada) e nos exercícios e discussões (33%).</w:t>
            </w:r>
          </w:p>
          <w:p w14:paraId="0C74506B" w14:textId="66B7D7FD" w:rsidR="0001223C" w:rsidRPr="008A4397" w:rsidRDefault="0001223C" w:rsidP="008A4397">
            <w:pPr>
              <w:spacing w:line="360" w:lineRule="auto"/>
            </w:pPr>
          </w:p>
        </w:tc>
      </w:tr>
      <w:tr w:rsidR="0001223C" w:rsidRPr="00AE22E2" w14:paraId="32A39DAC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9BF21B" w14:textId="77777777" w:rsidR="0001223C" w:rsidRPr="00CE6EE4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CE6EE4">
              <w:rPr>
                <w:b/>
                <w:bCs/>
                <w:sz w:val="20"/>
                <w:szCs w:val="20"/>
              </w:rPr>
              <w:t>IX. METODOLOGIA DE AVALIAÇÃO</w:t>
            </w:r>
          </w:p>
        </w:tc>
      </w:tr>
      <w:tr w:rsidR="0001223C" w:rsidRPr="00AE22E2" w14:paraId="734B7C19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B2D6" w14:textId="77777777" w:rsidR="00F37D93" w:rsidRPr="00F37D93" w:rsidRDefault="00F37D93" w:rsidP="00F37D93">
            <w:pPr>
              <w:ind w:firstLine="142"/>
              <w:jc w:val="both"/>
              <w:rPr>
                <w:rFonts w:ascii="Garamond" w:hAnsi="Garamond"/>
              </w:rPr>
            </w:pPr>
            <w:r w:rsidRPr="00F37D93">
              <w:rPr>
                <w:rFonts w:ascii="Garamond" w:hAnsi="Garamond"/>
              </w:rPr>
              <w:t xml:space="preserve">A avaliação consistirá de provas (1 ou 2), apresentações (2), análise crítica de artigos científicos (6), exercícios (cada aula) e revisão para proposta de projeto (1). </w:t>
            </w:r>
          </w:p>
          <w:p w14:paraId="23970299" w14:textId="021A2B27" w:rsidR="0001223C" w:rsidRPr="00AE22E2" w:rsidRDefault="0001223C" w:rsidP="00025971">
            <w:pPr>
              <w:pStyle w:val="info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3D361A90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E4C717" w14:textId="77777777" w:rsidR="0001223C" w:rsidRDefault="0001223C" w:rsidP="0001223C">
            <w:pPr>
              <w:rPr>
                <w:b/>
                <w:bCs/>
                <w:sz w:val="18"/>
                <w:szCs w:val="18"/>
              </w:rPr>
            </w:pPr>
            <w:r w:rsidRPr="00AE22E2">
              <w:rPr>
                <w:b/>
                <w:bCs/>
                <w:sz w:val="18"/>
                <w:szCs w:val="18"/>
              </w:rPr>
              <w:t>X. NOVA AVALIAÇÃO</w:t>
            </w:r>
          </w:p>
          <w:p w14:paraId="659FC42F" w14:textId="5BAEF8C0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7855F83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D7D5" w14:textId="77777777" w:rsidR="0001223C" w:rsidRPr="0010208B" w:rsidRDefault="0001223C" w:rsidP="0001223C">
            <w:pPr>
              <w:jc w:val="both"/>
              <w:rPr>
                <w:sz w:val="18"/>
                <w:szCs w:val="18"/>
              </w:rPr>
            </w:pPr>
          </w:p>
        </w:tc>
      </w:tr>
      <w:tr w:rsidR="0001223C" w:rsidRPr="00AE22E2" w14:paraId="53D154DD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728125" w14:textId="41BFAE93" w:rsidR="00CA2AA4" w:rsidRPr="00B7352E" w:rsidRDefault="00CA2AA4" w:rsidP="00B176F0">
            <w:pPr>
              <w:autoSpaceDE w:val="0"/>
              <w:autoSpaceDN w:val="0"/>
              <w:adjustRightInd w:val="0"/>
              <w:jc w:val="both"/>
            </w:pPr>
          </w:p>
        </w:tc>
      </w:tr>
      <w:tr w:rsidR="0001223C" w:rsidRPr="00AE22E2" w14:paraId="2851794B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5C2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544A" w14:textId="322EF612" w:rsidR="0001223C" w:rsidRPr="00B7352E" w:rsidRDefault="0001223C" w:rsidP="00AA0172">
            <w:pPr>
              <w:ind w:left="72"/>
              <w:jc w:val="both"/>
              <w:rPr>
                <w:sz w:val="20"/>
                <w:szCs w:val="20"/>
              </w:rPr>
            </w:pPr>
          </w:p>
        </w:tc>
      </w:tr>
      <w:tr w:rsidR="0001223C" w:rsidRPr="00AE22E2" w14:paraId="6C9F2794" w14:textId="77777777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706FD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CRONOGRAMA PRÁTICO</w:t>
            </w:r>
          </w:p>
          <w:p w14:paraId="1AC40276" w14:textId="77777777" w:rsidR="0001223C" w:rsidRPr="00AE22E2" w:rsidRDefault="0001223C" w:rsidP="0001223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1223C" w:rsidRPr="00AE22E2" w14:paraId="2EAC87BC" w14:textId="77777777" w:rsidTr="008A4397">
        <w:tblPrEx>
          <w:tblCellMar>
            <w:left w:w="71" w:type="dxa"/>
            <w:right w:w="71" w:type="dxa"/>
          </w:tblCellMar>
        </w:tblPrEx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5A3E" w14:textId="77777777" w:rsidR="0001223C" w:rsidRPr="00AE22E2" w:rsidRDefault="0001223C" w:rsidP="000122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192" w14:textId="77777777" w:rsidR="0001223C" w:rsidRPr="00AE22E2" w:rsidRDefault="0001223C" w:rsidP="0001223C">
            <w:pPr>
              <w:ind w:left="72"/>
              <w:jc w:val="center"/>
              <w:rPr>
                <w:sz w:val="18"/>
                <w:szCs w:val="18"/>
              </w:rPr>
            </w:pPr>
          </w:p>
        </w:tc>
      </w:tr>
      <w:tr w:rsidR="0001223C" w:rsidRPr="00AE22E2" w14:paraId="4D350670" w14:textId="77777777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E00BE4" w14:textId="77777777" w:rsidR="0001223C" w:rsidRPr="004A769C" w:rsidRDefault="0001223C" w:rsidP="0001223C">
            <w:pPr>
              <w:rPr>
                <w:b/>
                <w:bCs/>
                <w:sz w:val="20"/>
                <w:szCs w:val="20"/>
              </w:rPr>
            </w:pPr>
            <w:r w:rsidRPr="004A769C">
              <w:rPr>
                <w:b/>
                <w:bCs/>
                <w:sz w:val="20"/>
                <w:szCs w:val="20"/>
              </w:rPr>
              <w:t>XII</w:t>
            </w:r>
            <w:r w:rsidR="00BB62F8" w:rsidRPr="004A769C">
              <w:rPr>
                <w:b/>
                <w:bCs/>
                <w:sz w:val="20"/>
                <w:szCs w:val="20"/>
              </w:rPr>
              <w:t>I</w:t>
            </w:r>
            <w:r w:rsidRPr="004A769C">
              <w:rPr>
                <w:b/>
                <w:bCs/>
                <w:sz w:val="20"/>
                <w:szCs w:val="20"/>
              </w:rPr>
              <w:t>. BIBLIOGRAFIA BÁSICA</w:t>
            </w:r>
          </w:p>
        </w:tc>
      </w:tr>
      <w:tr w:rsidR="0001223C" w:rsidRPr="00446EE4" w14:paraId="339A1E9C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9EC" w14:textId="77777777" w:rsidR="00025971" w:rsidRDefault="00025971" w:rsidP="0002597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6833BCC1" w14:textId="77777777" w:rsidR="00F37D93" w:rsidRPr="001E2CD7" w:rsidRDefault="00F37D93" w:rsidP="00F37D9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ALLARD, R.W. 1960. </w:t>
            </w:r>
            <w:r w:rsidRPr="001E2CD7">
              <w:rPr>
                <w:rFonts w:ascii="Garamond" w:hAnsi="Garamond"/>
                <w:i/>
              </w:rPr>
              <w:t>Princípios do melhoramento genético da plantas</w:t>
            </w:r>
            <w:r w:rsidRPr="001E2CD7">
              <w:rPr>
                <w:rFonts w:ascii="Garamond" w:hAnsi="Garamond"/>
              </w:rPr>
              <w:t>. São Paulo, Blucher-USAID, 381p.</w:t>
            </w:r>
          </w:p>
          <w:p w14:paraId="23DD286F" w14:textId="77777777" w:rsidR="00F37D93" w:rsidRPr="001E2CD7" w:rsidRDefault="00F37D93" w:rsidP="00F37D93">
            <w:pPr>
              <w:numPr>
                <w:ilvl w:val="0"/>
                <w:numId w:val="14"/>
              </w:numPr>
              <w:ind w:left="0" w:firstLine="0"/>
              <w:jc w:val="both"/>
              <w:rPr>
                <w:rFonts w:ascii="Garamond" w:hAnsi="Garamond"/>
                <w:lang w:val="en-US"/>
              </w:rPr>
            </w:pPr>
            <w:r w:rsidRPr="001E2CD7">
              <w:rPr>
                <w:rFonts w:ascii="Garamond" w:hAnsi="Garamond"/>
                <w:lang w:val="en-US"/>
              </w:rPr>
              <w:t xml:space="preserve">ALLARD, R.W. 1999. </w:t>
            </w:r>
            <w:r w:rsidRPr="001E2CD7">
              <w:rPr>
                <w:rFonts w:ascii="Garamond" w:hAnsi="Garamond"/>
                <w:i/>
                <w:lang w:val="en-US"/>
              </w:rPr>
              <w:t>Principles of plant breeding.</w:t>
            </w:r>
            <w:r w:rsidRPr="001E2CD7">
              <w:rPr>
                <w:rFonts w:ascii="Garamond" w:hAnsi="Garamond"/>
                <w:lang w:val="en-US"/>
              </w:rPr>
              <w:t xml:space="preserve"> New York, jonh Wiley &amp; Song, Inc. 254p.</w:t>
            </w:r>
          </w:p>
          <w:p w14:paraId="7664E883" w14:textId="77777777" w:rsidR="00F37D93" w:rsidRPr="001E2CD7" w:rsidRDefault="00F37D93" w:rsidP="00F37D93">
            <w:pPr>
              <w:pStyle w:val="Recuodecorpodetexto"/>
              <w:numPr>
                <w:ilvl w:val="0"/>
                <w:numId w:val="14"/>
              </w:numPr>
              <w:spacing w:before="0" w:after="0"/>
              <w:ind w:left="0" w:firstLine="0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BARBIN, D. </w:t>
            </w:r>
            <w:r w:rsidRPr="001E2CD7">
              <w:rPr>
                <w:rFonts w:ascii="Garamond" w:hAnsi="Garamond"/>
                <w:i/>
              </w:rPr>
              <w:t>Componentes de Variância</w:t>
            </w:r>
            <w:r w:rsidRPr="001E2CD7">
              <w:rPr>
                <w:rFonts w:ascii="Garamond" w:hAnsi="Garamond"/>
              </w:rPr>
              <w:t>. Piracicaba: FESALQ, 1998, 108p.</w:t>
            </w:r>
          </w:p>
          <w:p w14:paraId="1838E0A7" w14:textId="77777777" w:rsidR="00F37D93" w:rsidRPr="001E2CD7" w:rsidRDefault="00F37D93" w:rsidP="00F37D93">
            <w:pPr>
              <w:pStyle w:val="Recuodecorpodetexto"/>
              <w:numPr>
                <w:ilvl w:val="0"/>
                <w:numId w:val="14"/>
              </w:numPr>
              <w:spacing w:before="0" w:after="0"/>
              <w:ind w:left="0" w:firstLine="0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>BORÉM, A. Melhoramento de Plantas. Viçosa, UFV, 1997, 574p.</w:t>
            </w:r>
          </w:p>
          <w:p w14:paraId="590F3245" w14:textId="77777777" w:rsidR="00F37D93" w:rsidRPr="001E2CD7" w:rsidRDefault="00F37D93" w:rsidP="00F37D93">
            <w:pPr>
              <w:pStyle w:val="TextosemFormatao"/>
              <w:numPr>
                <w:ilvl w:val="0"/>
                <w:numId w:val="14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BRIGGS, F.N. e KNOWLES, P.F.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Introduction to plant breeding</w:t>
            </w:r>
            <w:r w:rsidRPr="001E2CD7">
              <w:rPr>
                <w:rFonts w:ascii="Garamond" w:hAnsi="Garamond"/>
                <w:sz w:val="24"/>
                <w:szCs w:val="24"/>
              </w:rPr>
              <w:t>. Reinhold, 1967. 426p.</w:t>
            </w:r>
          </w:p>
          <w:p w14:paraId="37086579" w14:textId="77777777" w:rsidR="00F37D93" w:rsidRPr="001E2CD7" w:rsidRDefault="00F37D93" w:rsidP="00F37D93">
            <w:pPr>
              <w:pStyle w:val="Recuodecorpodetexto"/>
              <w:numPr>
                <w:ilvl w:val="0"/>
                <w:numId w:val="14"/>
              </w:numPr>
              <w:spacing w:before="0" w:after="0"/>
              <w:ind w:left="0" w:firstLine="0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COSME, D.C. &amp; Regazzi, A.J. </w:t>
            </w:r>
            <w:r w:rsidRPr="001E2CD7">
              <w:rPr>
                <w:rFonts w:ascii="Garamond" w:hAnsi="Garamond"/>
                <w:i/>
              </w:rPr>
              <w:t xml:space="preserve">Modelos Biométricos Aplicados ao Melhoramento Genético. </w:t>
            </w:r>
            <w:r w:rsidRPr="001E2CD7">
              <w:rPr>
                <w:rFonts w:ascii="Garamond" w:hAnsi="Garamond"/>
              </w:rPr>
              <w:t>Viçosa: UFV, 1994, 390p.</w:t>
            </w:r>
          </w:p>
          <w:p w14:paraId="582995B8" w14:textId="77777777" w:rsidR="00F37D93" w:rsidRPr="001E2CD7" w:rsidRDefault="00F37D93" w:rsidP="00F37D93">
            <w:pPr>
              <w:pStyle w:val="TextosemFormatao"/>
              <w:numPr>
                <w:ilvl w:val="0"/>
                <w:numId w:val="14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>DESTRO, D. MONTALVÁN, R. Melhoramento Genético de Plantas. Londrina, UEL, 1999, 818p.</w:t>
            </w:r>
          </w:p>
          <w:p w14:paraId="4E61879D" w14:textId="77777777" w:rsidR="00F37D93" w:rsidRPr="001E2CD7" w:rsidRDefault="00F37D93" w:rsidP="00F37D93">
            <w:pPr>
              <w:pStyle w:val="TextosemFormatao"/>
              <w:numPr>
                <w:ilvl w:val="0"/>
                <w:numId w:val="14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lastRenderedPageBreak/>
              <w:t xml:space="preserve">FALCONER, D.S.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Introduction to quantitative genetics</w:t>
            </w:r>
            <w:r w:rsidRPr="001E2CD7">
              <w:rPr>
                <w:rFonts w:ascii="Garamond" w:hAnsi="Garamond"/>
                <w:sz w:val="24"/>
                <w:szCs w:val="24"/>
              </w:rPr>
              <w:t>. New York, Longman, 1996, 464p.</w:t>
            </w:r>
          </w:p>
          <w:p w14:paraId="0E9C6EBA" w14:textId="77777777" w:rsidR="00F37D93" w:rsidRPr="001E2CD7" w:rsidRDefault="00F37D93" w:rsidP="00F37D93">
            <w:pPr>
              <w:pStyle w:val="TextosemFormatao"/>
              <w:numPr>
                <w:ilvl w:val="0"/>
                <w:numId w:val="14"/>
              </w:numPr>
              <w:ind w:left="0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FEHR,W.R.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Principles of cultivar development</w:t>
            </w:r>
            <w:r w:rsidRPr="001E2CD7">
              <w:rPr>
                <w:rFonts w:ascii="Garamond" w:hAnsi="Garamond"/>
                <w:sz w:val="24"/>
                <w:szCs w:val="24"/>
              </w:rPr>
              <w:t>. New York: Macmillan, 1987. 536 p.</w:t>
            </w:r>
          </w:p>
          <w:p w14:paraId="22507D22" w14:textId="77777777" w:rsidR="00F37D93" w:rsidRPr="001E2CD7" w:rsidRDefault="00F37D93" w:rsidP="00F37D93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8.  HALLAUER, A.R. &amp; MIRANDA FILHO, J.B.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 xml:space="preserve">Quantitative genetics in maize breeding. </w:t>
            </w:r>
            <w:r w:rsidRPr="001E2CD7">
              <w:rPr>
                <w:rFonts w:ascii="Garamond" w:hAnsi="Garamond"/>
                <w:sz w:val="24"/>
                <w:szCs w:val="24"/>
              </w:rPr>
              <w:t>Iowa,ISUP, 468p., 1981.</w:t>
            </w:r>
          </w:p>
          <w:p w14:paraId="04DD5799" w14:textId="77777777" w:rsidR="00F37D93" w:rsidRPr="001E2CD7" w:rsidRDefault="00F37D93" w:rsidP="00F37D93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9.   KEMPTHORNE, O.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An Introduction to Genetic Statistics.</w:t>
            </w:r>
            <w:r w:rsidRPr="001E2CD7">
              <w:rPr>
                <w:rFonts w:ascii="Garamond" w:hAnsi="Garamond"/>
                <w:sz w:val="24"/>
                <w:szCs w:val="24"/>
              </w:rPr>
              <w:t xml:space="preserve"> New York: John Wiley &amp; Sons., 1957, 545</w:t>
            </w:r>
          </w:p>
          <w:p w14:paraId="3A763EAE" w14:textId="77777777" w:rsidR="00F37D93" w:rsidRPr="001E2CD7" w:rsidRDefault="00F37D93" w:rsidP="00F37D93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  <w:lang w:val="es-ES_tradnl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10.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E2CD7">
              <w:rPr>
                <w:rFonts w:ascii="Garamond" w:hAnsi="Garamond"/>
                <w:sz w:val="24"/>
                <w:szCs w:val="24"/>
              </w:rPr>
              <w:t xml:space="preserve">JENSEN, N.F.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Plant breeding methodology</w:t>
            </w:r>
            <w:r w:rsidRPr="001E2CD7">
              <w:rPr>
                <w:rFonts w:ascii="Garamond" w:hAnsi="Garamond"/>
                <w:sz w:val="24"/>
                <w:szCs w:val="24"/>
              </w:rPr>
              <w:t xml:space="preserve">. New York, John Willey &amp; Sons, 1988. </w:t>
            </w:r>
            <w:r w:rsidRPr="001E2CD7">
              <w:rPr>
                <w:rFonts w:ascii="Garamond" w:hAnsi="Garamond"/>
                <w:sz w:val="24"/>
                <w:szCs w:val="24"/>
                <w:lang w:val="es-ES_tradnl"/>
              </w:rPr>
              <w:t>676p.</w:t>
            </w:r>
          </w:p>
          <w:p w14:paraId="654F7898" w14:textId="77777777" w:rsidR="00F37D93" w:rsidRPr="001E2CD7" w:rsidRDefault="00F37D93" w:rsidP="00F37D93">
            <w:pPr>
              <w:pStyle w:val="Recuodecorpodetexto"/>
              <w:ind w:firstLine="0"/>
              <w:rPr>
                <w:rFonts w:ascii="Garamond" w:hAnsi="Garamond"/>
              </w:rPr>
            </w:pPr>
            <w:r w:rsidRPr="001E2CD7">
              <w:rPr>
                <w:rFonts w:ascii="Garamond" w:hAnsi="Garamond"/>
                <w:lang w:val="es-ES_tradnl"/>
              </w:rPr>
              <w:t xml:space="preserve">11.  MALÈCOT, G. </w:t>
            </w:r>
            <w:r w:rsidRPr="001E2CD7">
              <w:rPr>
                <w:rFonts w:ascii="Garamond" w:hAnsi="Garamond"/>
                <w:i/>
                <w:lang w:val="es-ES_tradnl"/>
              </w:rPr>
              <w:t>Les Mathématiques de l’hérédité</w:t>
            </w:r>
            <w:r w:rsidRPr="001E2CD7">
              <w:rPr>
                <w:rFonts w:ascii="Garamond" w:hAnsi="Garamond"/>
                <w:lang w:val="es-ES_tradnl"/>
              </w:rPr>
              <w:t xml:space="preserve">. </w:t>
            </w:r>
            <w:r w:rsidRPr="001E2CD7">
              <w:rPr>
                <w:rFonts w:ascii="Garamond" w:hAnsi="Garamond"/>
              </w:rPr>
              <w:t>Paris: Masson, 1948, 80 p.</w:t>
            </w:r>
          </w:p>
          <w:p w14:paraId="34D241D3" w14:textId="77777777" w:rsidR="00F37D93" w:rsidRPr="001E2CD7" w:rsidRDefault="00F37D93" w:rsidP="00F37D93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  <w:lang w:val="en-US"/>
              </w:rPr>
              <w:t xml:space="preserve">12.  MALÈCOT, G. </w:t>
            </w:r>
            <w:r w:rsidRPr="001E2CD7">
              <w:rPr>
                <w:rFonts w:ascii="Garamond" w:hAnsi="Garamond"/>
                <w:i/>
                <w:lang w:val="en-US"/>
              </w:rPr>
              <w:t>The mathematics of heredity.</w:t>
            </w:r>
            <w:r w:rsidRPr="001E2CD7">
              <w:rPr>
                <w:rFonts w:ascii="Garamond" w:hAnsi="Garamond"/>
                <w:lang w:val="en-US"/>
              </w:rPr>
              <w:t xml:space="preserve"> </w:t>
            </w:r>
            <w:r w:rsidRPr="001E2CD7">
              <w:rPr>
                <w:rFonts w:ascii="Garamond" w:hAnsi="Garamond"/>
              </w:rPr>
              <w:t xml:space="preserve">San Francisco, Freedman, 1969. </w:t>
            </w:r>
          </w:p>
          <w:p w14:paraId="013416FE" w14:textId="77777777" w:rsidR="00F37D93" w:rsidRPr="001E2CD7" w:rsidRDefault="00F37D93" w:rsidP="00F37D93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13.  MATHER, K. e JINKS, J.L.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Introdução à genética biométrica</w:t>
            </w:r>
            <w:r w:rsidRPr="001E2CD7">
              <w:rPr>
                <w:rFonts w:ascii="Garamond" w:hAnsi="Garamond"/>
                <w:sz w:val="24"/>
                <w:szCs w:val="24"/>
              </w:rPr>
              <w:t>. Ribeirão Preto, SBG, 1983. 242p.</w:t>
            </w:r>
          </w:p>
          <w:p w14:paraId="4662D1DC" w14:textId="77777777" w:rsidR="00F37D93" w:rsidRPr="001E2CD7" w:rsidRDefault="00F37D93" w:rsidP="00F37D93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14. NAMKOONG, G.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Introduction to quantitative genetics in forestry</w:t>
            </w:r>
            <w:r w:rsidRPr="001E2CD7">
              <w:rPr>
                <w:rFonts w:ascii="Garamond" w:hAnsi="Garamond"/>
                <w:sz w:val="24"/>
                <w:szCs w:val="24"/>
              </w:rPr>
              <w:t>. Tunbridge Wells: Castle House, 1981. 342p.</w:t>
            </w:r>
          </w:p>
          <w:p w14:paraId="5819B89E" w14:textId="77777777" w:rsidR="00F37D93" w:rsidRPr="001E2CD7" w:rsidRDefault="00F37D93" w:rsidP="00F37D93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15. </w:t>
            </w:r>
            <w:r w:rsidRPr="001E2CD7">
              <w:rPr>
                <w:rFonts w:ascii="Garamond" w:hAnsi="Garamond"/>
                <w:color w:val="000000"/>
              </w:rPr>
              <w:t>NASS, Luciano Lourenço (Org.), VALOIS, A. C. C. (Org.),  MELO, Itamar Soares de (Org.), VALADARES-INGLIS, M. C. (Org.) . Recursos Genéticos e Melhoramento - Plantas. Rondonópolis: Fundação MT, 2001. 1183 p.</w:t>
            </w:r>
            <w:r w:rsidRPr="001E2CD7">
              <w:rPr>
                <w:rFonts w:ascii="Garamond" w:hAnsi="Garamond"/>
              </w:rPr>
              <w:t xml:space="preserve"> </w:t>
            </w:r>
          </w:p>
          <w:p w14:paraId="6DCC6694" w14:textId="77777777" w:rsidR="00F37D93" w:rsidRPr="001E2CD7" w:rsidRDefault="00F37D93" w:rsidP="00F37D93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16. PATERNIANI, E. (ed.) </w:t>
            </w:r>
            <w:r w:rsidRPr="001E2CD7">
              <w:rPr>
                <w:rFonts w:ascii="Garamond" w:hAnsi="Garamond"/>
                <w:i/>
              </w:rPr>
              <w:t>Melhoramento e produção do milho no Brasil</w:t>
            </w:r>
            <w:r w:rsidRPr="001E2CD7">
              <w:rPr>
                <w:rFonts w:ascii="Garamond" w:hAnsi="Garamond"/>
              </w:rPr>
              <w:t>. Fundação Cargill, 1978. 650p.</w:t>
            </w:r>
          </w:p>
          <w:p w14:paraId="55882C28" w14:textId="77777777" w:rsidR="00F37D93" w:rsidRPr="001E2CD7" w:rsidRDefault="00F37D93" w:rsidP="00F37D93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17. PINTO, R.J.B. </w:t>
            </w:r>
            <w:r w:rsidRPr="001E2CD7">
              <w:rPr>
                <w:rFonts w:ascii="Garamond" w:hAnsi="Garamond"/>
                <w:i/>
              </w:rPr>
              <w:t>Introdução ao Melhoramento Genético de Plantas</w:t>
            </w:r>
            <w:r w:rsidRPr="001E2CD7">
              <w:rPr>
                <w:rFonts w:ascii="Garamond" w:hAnsi="Garamond"/>
              </w:rPr>
              <w:t>. Ed. Univ. Estadual de Maringá,1995. 275p.</w:t>
            </w:r>
          </w:p>
          <w:p w14:paraId="6412E60D" w14:textId="77777777" w:rsidR="00F37D93" w:rsidRPr="001E2CD7" w:rsidRDefault="00F37D93" w:rsidP="00F37D93">
            <w:pPr>
              <w:jc w:val="both"/>
              <w:rPr>
                <w:rFonts w:ascii="Garamond" w:hAnsi="Garamond"/>
                <w:lang w:val="en-US"/>
              </w:rPr>
            </w:pPr>
            <w:r w:rsidRPr="001E2CD7">
              <w:rPr>
                <w:rFonts w:ascii="Garamond" w:hAnsi="Garamond"/>
              </w:rPr>
              <w:t xml:space="preserve">18. PINTO, R.J.B. </w:t>
            </w:r>
            <w:r w:rsidRPr="001E2CD7">
              <w:rPr>
                <w:rFonts w:ascii="Garamond" w:hAnsi="Garamond"/>
                <w:i/>
              </w:rPr>
              <w:t>Introdução ao Melhoramento Genético de Plantas</w:t>
            </w:r>
            <w:r w:rsidRPr="001E2CD7">
              <w:rPr>
                <w:rFonts w:ascii="Garamond" w:hAnsi="Garamond"/>
              </w:rPr>
              <w:t xml:space="preserve">. </w:t>
            </w:r>
            <w:r w:rsidRPr="001E2CD7">
              <w:rPr>
                <w:rFonts w:ascii="Garamond" w:hAnsi="Garamond"/>
                <w:lang w:val="en-US"/>
              </w:rPr>
              <w:t xml:space="preserve">Ed. Univ. Estadual de Maringá, 2009. 351p. </w:t>
            </w:r>
          </w:p>
          <w:p w14:paraId="441073AA" w14:textId="77777777" w:rsidR="00F37D93" w:rsidRPr="001E2CD7" w:rsidRDefault="00F37D93" w:rsidP="00F37D93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  <w:lang w:val="en-US"/>
              </w:rPr>
              <w:t xml:space="preserve">18. 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1E2CD7">
              <w:rPr>
                <w:rFonts w:ascii="Garamond" w:hAnsi="Garamond"/>
                <w:lang w:val="en-US"/>
              </w:rPr>
              <w:t xml:space="preserve">POEHLMAN, I.M. </w:t>
            </w:r>
            <w:r w:rsidRPr="001E2CD7">
              <w:rPr>
                <w:rFonts w:ascii="Garamond" w:hAnsi="Garamond"/>
                <w:i/>
                <w:lang w:val="en-US"/>
              </w:rPr>
              <w:t>Breeding field crops</w:t>
            </w:r>
            <w:r w:rsidRPr="001E2CD7">
              <w:rPr>
                <w:rFonts w:ascii="Garamond" w:hAnsi="Garamond"/>
                <w:lang w:val="en-US"/>
              </w:rPr>
              <w:t xml:space="preserve">. Avi. Publishing Company. </w:t>
            </w:r>
            <w:r w:rsidRPr="001E2CD7">
              <w:rPr>
                <w:rFonts w:ascii="Garamond" w:hAnsi="Garamond"/>
              </w:rPr>
              <w:t>724p., 1987.</w:t>
            </w:r>
          </w:p>
          <w:p w14:paraId="46320CA9" w14:textId="77777777" w:rsidR="00F37D93" w:rsidRPr="001E2CD7" w:rsidRDefault="00F37D93" w:rsidP="00F37D93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19. RAMALHO, M.A.; SANTOS dos, J.B.; PINTO, C.B. </w:t>
            </w:r>
            <w:r w:rsidRPr="001E2CD7">
              <w:rPr>
                <w:rFonts w:ascii="Garamond" w:hAnsi="Garamond"/>
                <w:i/>
              </w:rPr>
              <w:t>Genética na Agropecuária</w:t>
            </w:r>
            <w:r w:rsidRPr="001E2CD7">
              <w:rPr>
                <w:rFonts w:ascii="Garamond" w:hAnsi="Garamond"/>
              </w:rPr>
              <w:t>. Editora Globo, São Paulo, 359p.,1990.</w:t>
            </w:r>
          </w:p>
          <w:p w14:paraId="091C8950" w14:textId="77777777" w:rsidR="00F37D93" w:rsidRPr="001E2CD7" w:rsidRDefault="00F37D93" w:rsidP="00F37D93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20. RAMALHO, M.A.; SANTOS dos,J.B.; Zimmermann, M.J. </w:t>
            </w:r>
            <w:r w:rsidRPr="001E2CD7">
              <w:rPr>
                <w:rFonts w:ascii="Garamond" w:hAnsi="Garamond"/>
                <w:i/>
              </w:rPr>
              <w:t>Genética Quantitativa em Plantas Autógamas</w:t>
            </w:r>
            <w:r w:rsidRPr="001E2CD7">
              <w:rPr>
                <w:rFonts w:ascii="Garamond" w:hAnsi="Garamond"/>
              </w:rPr>
              <w:t xml:space="preserve">. Goiânia, UFG, 271p., 1993. </w:t>
            </w:r>
          </w:p>
          <w:p w14:paraId="26CC7457" w14:textId="77777777" w:rsidR="00F37D93" w:rsidRPr="001E2CD7" w:rsidRDefault="00F37D93" w:rsidP="00F37D93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>21. RAMALHO, MAP; FERREIRA, D.F.; OLIVEIRA, AC de. A experimentação em genética aplicada ao Melhoramento de Plantas. Lavras:UFLA, 2000, 326p.</w:t>
            </w:r>
          </w:p>
          <w:p w14:paraId="0C9802E1" w14:textId="77777777" w:rsidR="00F37D93" w:rsidRPr="001E2CD7" w:rsidRDefault="00F37D93" w:rsidP="00F37D93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</w:rPr>
              <w:t xml:space="preserve">22. SANTOS, JB dos; ZIMMERMANN, MJ de O.  </w:t>
            </w:r>
          </w:p>
          <w:p w14:paraId="3EB319FA" w14:textId="77777777" w:rsidR="00F37D93" w:rsidRPr="001E2CD7" w:rsidRDefault="00F37D93" w:rsidP="00F37D93">
            <w:pPr>
              <w:jc w:val="both"/>
              <w:rPr>
                <w:rFonts w:ascii="Garamond" w:hAnsi="Garamond"/>
              </w:rPr>
            </w:pPr>
            <w:r w:rsidRPr="001E2CD7">
              <w:rPr>
                <w:rFonts w:ascii="Garamond" w:hAnsi="Garamond"/>
                <w:lang w:val="en-US"/>
              </w:rPr>
              <w:t xml:space="preserve">23. SIMMONDS, N.W. </w:t>
            </w:r>
            <w:r w:rsidRPr="001E2CD7">
              <w:rPr>
                <w:rFonts w:ascii="Garamond" w:hAnsi="Garamond"/>
                <w:i/>
                <w:lang w:val="en-US"/>
              </w:rPr>
              <w:t>Principles of crop improvement</w:t>
            </w:r>
            <w:r w:rsidRPr="001E2CD7">
              <w:rPr>
                <w:rFonts w:ascii="Garamond" w:hAnsi="Garamond"/>
                <w:lang w:val="en-US"/>
              </w:rPr>
              <w:t xml:space="preserve">. </w:t>
            </w:r>
            <w:r w:rsidRPr="001E2CD7">
              <w:rPr>
                <w:rFonts w:ascii="Garamond" w:hAnsi="Garamond"/>
              </w:rPr>
              <w:t>London: Longman, 1979. 408p.</w:t>
            </w:r>
          </w:p>
          <w:p w14:paraId="77F8540C" w14:textId="77777777" w:rsidR="00F37D93" w:rsidRPr="001E2CD7" w:rsidRDefault="00F37D93" w:rsidP="00F37D93">
            <w:pPr>
              <w:jc w:val="both"/>
              <w:rPr>
                <w:rFonts w:ascii="Garamond" w:hAnsi="Garamond"/>
                <w:lang w:val="es-ES_tradnl"/>
              </w:rPr>
            </w:pPr>
            <w:r w:rsidRPr="001E2CD7">
              <w:rPr>
                <w:rFonts w:ascii="Garamond" w:hAnsi="Garamond"/>
              </w:rPr>
              <w:t xml:space="preserve">24. SOUZA, Jr., C.L. </w:t>
            </w:r>
            <w:r w:rsidRPr="001E2CD7">
              <w:rPr>
                <w:rFonts w:ascii="Garamond" w:hAnsi="Garamond"/>
                <w:i/>
              </w:rPr>
              <w:t>Componentes da variância genética e suas implicações no melhoramento vegetal</w:t>
            </w:r>
            <w:r w:rsidRPr="001E2CD7">
              <w:rPr>
                <w:rFonts w:ascii="Garamond" w:hAnsi="Garamond"/>
              </w:rPr>
              <w:t xml:space="preserve">. </w:t>
            </w:r>
            <w:r w:rsidRPr="001E2CD7">
              <w:rPr>
                <w:rFonts w:ascii="Garamond" w:hAnsi="Garamond"/>
                <w:lang w:val="es-ES_tradnl"/>
              </w:rPr>
              <w:t>Piracicaba, FEALQ/ESALQ, 134p., 1989.</w:t>
            </w:r>
          </w:p>
          <w:p w14:paraId="0CBD5476" w14:textId="77777777" w:rsidR="00F37D93" w:rsidRPr="001E2CD7" w:rsidRDefault="00F37D93" w:rsidP="00F37D93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>25.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1E2CD7">
              <w:rPr>
                <w:rFonts w:ascii="Garamond" w:hAnsi="Garamond"/>
                <w:sz w:val="24"/>
                <w:szCs w:val="24"/>
              </w:rPr>
              <w:t xml:space="preserve">VENCOVSKY, R. E BARRIGA. P.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Genética biométrica no fitomelhoramento</w:t>
            </w:r>
            <w:r w:rsidRPr="001E2CD7">
              <w:rPr>
                <w:rFonts w:ascii="Garamond" w:hAnsi="Garamond"/>
                <w:sz w:val="24"/>
                <w:szCs w:val="24"/>
              </w:rPr>
              <w:t>. Ribeirão Preto, SBG, 1992. 486p.</w:t>
            </w:r>
          </w:p>
          <w:p w14:paraId="565DEF55" w14:textId="77777777" w:rsidR="00F37D93" w:rsidRPr="001E2CD7" w:rsidRDefault="00F37D93" w:rsidP="00F37D93">
            <w:pPr>
              <w:pStyle w:val="TextosemFormatao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sz w:val="24"/>
                <w:szCs w:val="24"/>
              </w:rPr>
              <w:t xml:space="preserve">26. ZOBEL, B. e TALBERT, J. </w:t>
            </w:r>
            <w:r w:rsidRPr="001E2CD7">
              <w:rPr>
                <w:rFonts w:ascii="Garamond" w:hAnsi="Garamond"/>
                <w:i/>
                <w:sz w:val="24"/>
                <w:szCs w:val="24"/>
              </w:rPr>
              <w:t>Applied forest tree improvement</w:t>
            </w:r>
            <w:r w:rsidRPr="001E2CD7">
              <w:rPr>
                <w:rFonts w:ascii="Garamond" w:hAnsi="Garamond"/>
                <w:sz w:val="24"/>
                <w:szCs w:val="24"/>
              </w:rPr>
              <w:t>. New York: J. Willey &amp; Sons, 1984. 505p.</w:t>
            </w:r>
          </w:p>
          <w:p w14:paraId="0017FEE4" w14:textId="77777777" w:rsidR="0001223C" w:rsidRPr="00446EE4" w:rsidRDefault="0001223C" w:rsidP="00F37D9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01223C" w:rsidRPr="00AE22E2" w14:paraId="05F34211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1FD7" w14:textId="77777777" w:rsidR="0001223C" w:rsidRPr="00E603BC" w:rsidRDefault="0001223C" w:rsidP="0001223C">
            <w:pPr>
              <w:ind w:left="397" w:hanging="397"/>
              <w:jc w:val="both"/>
              <w:rPr>
                <w:b/>
                <w:sz w:val="20"/>
                <w:szCs w:val="20"/>
              </w:rPr>
            </w:pPr>
            <w:r w:rsidRPr="00E603BC">
              <w:rPr>
                <w:b/>
                <w:sz w:val="20"/>
                <w:szCs w:val="20"/>
              </w:rPr>
              <w:lastRenderedPageBreak/>
              <w:t>XIII. BIBLIOGRAFIA COMPLEMENTAR</w:t>
            </w:r>
          </w:p>
        </w:tc>
      </w:tr>
      <w:tr w:rsidR="0001223C" w:rsidRPr="00AE22E2" w14:paraId="557897BE" w14:textId="77777777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EA83" w14:textId="77777777" w:rsidR="00F37D93" w:rsidRPr="001E2CD7" w:rsidRDefault="00F37D93" w:rsidP="00F37D93">
            <w:pPr>
              <w:pStyle w:val="TextosemFormatao"/>
              <w:spacing w:before="120"/>
              <w:jc w:val="both"/>
              <w:rPr>
                <w:rFonts w:ascii="Garamond" w:hAnsi="Garamond"/>
                <w:sz w:val="24"/>
                <w:szCs w:val="24"/>
              </w:rPr>
            </w:pPr>
            <w:r w:rsidRPr="001E2CD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PERIÓDICOS E DEMAIS PUBLICAÇÕES</w:t>
            </w:r>
          </w:p>
          <w:p w14:paraId="058892B6" w14:textId="77777777" w:rsidR="00F37D93" w:rsidRPr="001E2CD7" w:rsidRDefault="00F37D93" w:rsidP="00F37D93">
            <w:pPr>
              <w:pStyle w:val="Ttulo1"/>
              <w:spacing w:before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1E2CD7">
              <w:rPr>
                <w:rFonts w:ascii="Garamond" w:hAnsi="Garamond" w:cs="Times New Roman"/>
                <w:b/>
                <w:sz w:val="24"/>
                <w:szCs w:val="24"/>
              </w:rPr>
              <w:t xml:space="preserve">Outros artigos publicados em periódicos e capítulos de livro referente a cada tema tratado na disciplina serão indicados em cada aula. </w:t>
            </w:r>
          </w:p>
          <w:p w14:paraId="637111E7" w14:textId="77777777" w:rsidR="00F37D93" w:rsidRPr="001E2CD7" w:rsidRDefault="00F37D93" w:rsidP="00F37D93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0000FF"/>
              </w:rPr>
            </w:pPr>
            <w:hyperlink r:id="rId9" w:history="1">
              <w:r w:rsidRPr="001E2CD7">
                <w:rPr>
                  <w:rStyle w:val="Hyperlink"/>
                  <w:rFonts w:ascii="Garamond" w:hAnsi="Garamond"/>
                </w:rPr>
                <w:t>http://www.cca.ufsc.br/fitotecnia/graduação/disciplinas/melhoramento</w:t>
              </w:r>
            </w:hyperlink>
            <w:r w:rsidRPr="001E2CD7">
              <w:rPr>
                <w:rFonts w:ascii="Garamond" w:hAnsi="Garamond"/>
                <w:color w:val="0000FF"/>
                <w:u w:val="single"/>
              </w:rPr>
              <w:t xml:space="preserve"> de plantas</w:t>
            </w:r>
          </w:p>
          <w:p w14:paraId="092B195C" w14:textId="77777777" w:rsidR="0001223C" w:rsidRPr="00AE22E2" w:rsidRDefault="0001223C" w:rsidP="008A4397">
            <w:pPr>
              <w:jc w:val="both"/>
              <w:rPr>
                <w:sz w:val="18"/>
                <w:szCs w:val="18"/>
              </w:rPr>
            </w:pPr>
          </w:p>
        </w:tc>
      </w:tr>
    </w:tbl>
    <w:p w14:paraId="0E622C24" w14:textId="77777777" w:rsidR="0001223C" w:rsidRDefault="0001223C"/>
    <w:sectPr w:rsidR="0001223C" w:rsidSect="0001223C">
      <w:footerReference w:type="even" r:id="rId10"/>
      <w:footerReference w:type="default" r:id="rId11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B51E1" w14:textId="77777777" w:rsidR="006B24BE" w:rsidRDefault="006B24BE">
      <w:r>
        <w:separator/>
      </w:r>
    </w:p>
    <w:p w14:paraId="65C0D8E3" w14:textId="77777777" w:rsidR="006B24BE" w:rsidRDefault="006B24BE"/>
    <w:p w14:paraId="324D667D" w14:textId="77777777" w:rsidR="006B24BE" w:rsidRDefault="006B24BE" w:rsidP="008A4397"/>
  </w:endnote>
  <w:endnote w:type="continuationSeparator" w:id="0">
    <w:p w14:paraId="62E03E7F" w14:textId="77777777" w:rsidR="006B24BE" w:rsidRDefault="006B24BE">
      <w:r>
        <w:continuationSeparator/>
      </w:r>
    </w:p>
    <w:p w14:paraId="4FCA86EC" w14:textId="77777777" w:rsidR="006B24BE" w:rsidRDefault="006B24BE"/>
    <w:p w14:paraId="27A6DE15" w14:textId="77777777" w:rsidR="006B24BE" w:rsidRDefault="006B24BE" w:rsidP="008A4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BE257" w14:textId="77777777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F6FCFE" w14:textId="77777777" w:rsidR="004E0B5D" w:rsidRDefault="004E0B5D" w:rsidP="0001223C">
    <w:pPr>
      <w:pStyle w:val="Rodap"/>
      <w:ind w:right="360"/>
    </w:pPr>
  </w:p>
  <w:p w14:paraId="495D8065" w14:textId="77777777" w:rsidR="00D52CE1" w:rsidRDefault="00D52CE1"/>
  <w:p w14:paraId="0E7F5DB2" w14:textId="77777777" w:rsidR="00D52CE1" w:rsidRDefault="00D52CE1" w:rsidP="008A43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3A09" w14:textId="4E2148AC" w:rsidR="004E0B5D" w:rsidRDefault="004E0B5D" w:rsidP="0001223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7D9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2D5D9D" w14:textId="77777777" w:rsidR="004E0B5D" w:rsidRDefault="004E0B5D" w:rsidP="0001223C">
    <w:pPr>
      <w:pStyle w:val="Rodap"/>
      <w:ind w:right="360"/>
    </w:pPr>
  </w:p>
  <w:p w14:paraId="765B525B" w14:textId="77777777" w:rsidR="00D52CE1" w:rsidRDefault="00D52CE1"/>
  <w:p w14:paraId="781596F6" w14:textId="77777777" w:rsidR="00D52CE1" w:rsidRDefault="00D52CE1" w:rsidP="008A43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61827" w14:textId="77777777" w:rsidR="006B24BE" w:rsidRDefault="006B24BE">
      <w:r>
        <w:separator/>
      </w:r>
    </w:p>
    <w:p w14:paraId="1E2962E4" w14:textId="77777777" w:rsidR="006B24BE" w:rsidRDefault="006B24BE"/>
    <w:p w14:paraId="34C38CAF" w14:textId="77777777" w:rsidR="006B24BE" w:rsidRDefault="006B24BE" w:rsidP="008A4397"/>
  </w:footnote>
  <w:footnote w:type="continuationSeparator" w:id="0">
    <w:p w14:paraId="06221A61" w14:textId="77777777" w:rsidR="006B24BE" w:rsidRDefault="006B24BE">
      <w:r>
        <w:continuationSeparator/>
      </w:r>
    </w:p>
    <w:p w14:paraId="655ABC46" w14:textId="77777777" w:rsidR="006B24BE" w:rsidRDefault="006B24BE"/>
    <w:p w14:paraId="64F5BCBE" w14:textId="77777777" w:rsidR="006B24BE" w:rsidRDefault="006B24BE" w:rsidP="008A43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86EA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3D287A6"/>
    <w:lvl w:ilvl="0">
      <w:numFmt w:val="decimal"/>
      <w:lvlText w:val="*"/>
      <w:lvlJc w:val="left"/>
    </w:lvl>
  </w:abstractNum>
  <w:abstractNum w:abstractNumId="2" w15:restartNumberingAfterBreak="0">
    <w:nsid w:val="00000002"/>
    <w:multiLevelType w:val="singleLevel"/>
    <w:tmpl w:val="00000002"/>
    <w:name w:val="WW8Num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03692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0F0140FF"/>
    <w:multiLevelType w:val="hybridMultilevel"/>
    <w:tmpl w:val="6EBC8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757B9"/>
    <w:multiLevelType w:val="hybridMultilevel"/>
    <w:tmpl w:val="1FBE0B5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9D4641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B046C76"/>
    <w:multiLevelType w:val="hybridMultilevel"/>
    <w:tmpl w:val="678CC5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073CC"/>
    <w:multiLevelType w:val="hybridMultilevel"/>
    <w:tmpl w:val="B0D6A158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114AE0"/>
    <w:multiLevelType w:val="hybridMultilevel"/>
    <w:tmpl w:val="54F2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26B3C8D"/>
    <w:multiLevelType w:val="hybridMultilevel"/>
    <w:tmpl w:val="63146034"/>
    <w:lvl w:ilvl="0" w:tplc="F934C4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7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0"/>
  </w:num>
  <w:num w:numId="11">
    <w:abstractNumId w:val="2"/>
  </w:num>
  <w:num w:numId="12">
    <w:abstractNumId w:val="10"/>
  </w:num>
  <w:num w:numId="1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223C"/>
    <w:rsid w:val="00025971"/>
    <w:rsid w:val="000B6364"/>
    <w:rsid w:val="000E40F8"/>
    <w:rsid w:val="001129B9"/>
    <w:rsid w:val="001409B3"/>
    <w:rsid w:val="00154D35"/>
    <w:rsid w:val="001738A9"/>
    <w:rsid w:val="001772DE"/>
    <w:rsid w:val="0019493E"/>
    <w:rsid w:val="001A7D9E"/>
    <w:rsid w:val="001C3FC0"/>
    <w:rsid w:val="001C66A2"/>
    <w:rsid w:val="001C79AD"/>
    <w:rsid w:val="001D3A1C"/>
    <w:rsid w:val="001F23B9"/>
    <w:rsid w:val="001F3790"/>
    <w:rsid w:val="00215BFB"/>
    <w:rsid w:val="00216CDB"/>
    <w:rsid w:val="00217DE6"/>
    <w:rsid w:val="002321C9"/>
    <w:rsid w:val="00260381"/>
    <w:rsid w:val="0028401C"/>
    <w:rsid w:val="002C5638"/>
    <w:rsid w:val="002C751E"/>
    <w:rsid w:val="002F25CB"/>
    <w:rsid w:val="00320164"/>
    <w:rsid w:val="00330FF8"/>
    <w:rsid w:val="003712C7"/>
    <w:rsid w:val="00395141"/>
    <w:rsid w:val="0042616A"/>
    <w:rsid w:val="00446EE4"/>
    <w:rsid w:val="0045011A"/>
    <w:rsid w:val="004A54D4"/>
    <w:rsid w:val="004A769C"/>
    <w:rsid w:val="004C501F"/>
    <w:rsid w:val="004D21C0"/>
    <w:rsid w:val="004D56CE"/>
    <w:rsid w:val="004E0B5D"/>
    <w:rsid w:val="004E1CB0"/>
    <w:rsid w:val="004E6A54"/>
    <w:rsid w:val="00532A29"/>
    <w:rsid w:val="00547EA6"/>
    <w:rsid w:val="00555E52"/>
    <w:rsid w:val="00561596"/>
    <w:rsid w:val="00587C5B"/>
    <w:rsid w:val="005904A2"/>
    <w:rsid w:val="0059104B"/>
    <w:rsid w:val="005969FB"/>
    <w:rsid w:val="005B7F96"/>
    <w:rsid w:val="005D05CE"/>
    <w:rsid w:val="005D6BD1"/>
    <w:rsid w:val="005E6A50"/>
    <w:rsid w:val="005F2019"/>
    <w:rsid w:val="00654759"/>
    <w:rsid w:val="00654E6A"/>
    <w:rsid w:val="006631BB"/>
    <w:rsid w:val="00663557"/>
    <w:rsid w:val="006A1D76"/>
    <w:rsid w:val="006B0BEE"/>
    <w:rsid w:val="006B24BE"/>
    <w:rsid w:val="006B4AB9"/>
    <w:rsid w:val="006B68C7"/>
    <w:rsid w:val="006C5B36"/>
    <w:rsid w:val="006F1A56"/>
    <w:rsid w:val="00706056"/>
    <w:rsid w:val="007215BE"/>
    <w:rsid w:val="00776A68"/>
    <w:rsid w:val="0078635D"/>
    <w:rsid w:val="008238ED"/>
    <w:rsid w:val="00845BA3"/>
    <w:rsid w:val="00854BF9"/>
    <w:rsid w:val="00873065"/>
    <w:rsid w:val="00896C53"/>
    <w:rsid w:val="00897AC3"/>
    <w:rsid w:val="008A1CDA"/>
    <w:rsid w:val="008A4397"/>
    <w:rsid w:val="008B7459"/>
    <w:rsid w:val="008B7775"/>
    <w:rsid w:val="008E0893"/>
    <w:rsid w:val="00903D3D"/>
    <w:rsid w:val="00913483"/>
    <w:rsid w:val="00913F05"/>
    <w:rsid w:val="00924EC8"/>
    <w:rsid w:val="00932BD4"/>
    <w:rsid w:val="00943C51"/>
    <w:rsid w:val="00970AF5"/>
    <w:rsid w:val="00980073"/>
    <w:rsid w:val="00982287"/>
    <w:rsid w:val="009934AC"/>
    <w:rsid w:val="009B452F"/>
    <w:rsid w:val="009C1C1D"/>
    <w:rsid w:val="009E0B00"/>
    <w:rsid w:val="009F3286"/>
    <w:rsid w:val="00A00DFD"/>
    <w:rsid w:val="00A01BCE"/>
    <w:rsid w:val="00A246B4"/>
    <w:rsid w:val="00A31373"/>
    <w:rsid w:val="00A428D3"/>
    <w:rsid w:val="00A606D0"/>
    <w:rsid w:val="00A62540"/>
    <w:rsid w:val="00A63315"/>
    <w:rsid w:val="00A86FA7"/>
    <w:rsid w:val="00A928F1"/>
    <w:rsid w:val="00AA0172"/>
    <w:rsid w:val="00AB5C37"/>
    <w:rsid w:val="00AE159F"/>
    <w:rsid w:val="00B00133"/>
    <w:rsid w:val="00B06FF3"/>
    <w:rsid w:val="00B176F0"/>
    <w:rsid w:val="00B25D2C"/>
    <w:rsid w:val="00B44B44"/>
    <w:rsid w:val="00B546A3"/>
    <w:rsid w:val="00B657D8"/>
    <w:rsid w:val="00B713CA"/>
    <w:rsid w:val="00B7352E"/>
    <w:rsid w:val="00B74134"/>
    <w:rsid w:val="00B92C98"/>
    <w:rsid w:val="00BB1C3F"/>
    <w:rsid w:val="00BB4870"/>
    <w:rsid w:val="00BB62F8"/>
    <w:rsid w:val="00BC37C9"/>
    <w:rsid w:val="00BC4576"/>
    <w:rsid w:val="00BE2903"/>
    <w:rsid w:val="00C002C7"/>
    <w:rsid w:val="00C1705B"/>
    <w:rsid w:val="00C25048"/>
    <w:rsid w:val="00C37567"/>
    <w:rsid w:val="00C4725E"/>
    <w:rsid w:val="00C5051A"/>
    <w:rsid w:val="00C53111"/>
    <w:rsid w:val="00C54CF7"/>
    <w:rsid w:val="00C571A3"/>
    <w:rsid w:val="00C91BEC"/>
    <w:rsid w:val="00C947BB"/>
    <w:rsid w:val="00CA186F"/>
    <w:rsid w:val="00CA2AA4"/>
    <w:rsid w:val="00CD02E0"/>
    <w:rsid w:val="00CE6EE4"/>
    <w:rsid w:val="00CF57C5"/>
    <w:rsid w:val="00D16777"/>
    <w:rsid w:val="00D219A5"/>
    <w:rsid w:val="00D25A80"/>
    <w:rsid w:val="00D52CE1"/>
    <w:rsid w:val="00D75759"/>
    <w:rsid w:val="00DA6449"/>
    <w:rsid w:val="00DD0A65"/>
    <w:rsid w:val="00DD6C01"/>
    <w:rsid w:val="00DE1DF8"/>
    <w:rsid w:val="00E11B20"/>
    <w:rsid w:val="00E52C07"/>
    <w:rsid w:val="00E603BC"/>
    <w:rsid w:val="00E6351D"/>
    <w:rsid w:val="00E705FD"/>
    <w:rsid w:val="00E70698"/>
    <w:rsid w:val="00E71CE7"/>
    <w:rsid w:val="00E85F3A"/>
    <w:rsid w:val="00E90DE0"/>
    <w:rsid w:val="00EA39E6"/>
    <w:rsid w:val="00EA7CC4"/>
    <w:rsid w:val="00EB42FF"/>
    <w:rsid w:val="00EB72DE"/>
    <w:rsid w:val="00EC41BF"/>
    <w:rsid w:val="00EC4F66"/>
    <w:rsid w:val="00EE25D5"/>
    <w:rsid w:val="00EE54F4"/>
    <w:rsid w:val="00EF5F28"/>
    <w:rsid w:val="00EF606F"/>
    <w:rsid w:val="00EF7FDB"/>
    <w:rsid w:val="00F05FE2"/>
    <w:rsid w:val="00F110FF"/>
    <w:rsid w:val="00F11D8D"/>
    <w:rsid w:val="00F2080E"/>
    <w:rsid w:val="00F21A3B"/>
    <w:rsid w:val="00F33995"/>
    <w:rsid w:val="00F37D93"/>
    <w:rsid w:val="00F73663"/>
    <w:rsid w:val="00F863EC"/>
    <w:rsid w:val="00F87660"/>
    <w:rsid w:val="00F87A72"/>
    <w:rsid w:val="00FB2DC2"/>
    <w:rsid w:val="00FB57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184C"/>
  <w15:docId w15:val="{3808D123-03F5-404C-A84D-FCFA6858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A4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A4397"/>
    <w:pPr>
      <w:keepNext/>
      <w:suppressAutoHyphens/>
      <w:ind w:left="811" w:hanging="454"/>
      <w:jc w:val="both"/>
      <w:outlineLvl w:val="1"/>
    </w:pPr>
    <w:rPr>
      <w:rFonts w:ascii="Arial" w:hAnsi="Arial"/>
      <w:b/>
      <w:bCs/>
      <w:sz w:val="20"/>
      <w:szCs w:val="20"/>
      <w:lang w:val="en-US" w:eastAsia="ar-SA"/>
    </w:rPr>
  </w:style>
  <w:style w:type="paragraph" w:styleId="Ttulo3">
    <w:name w:val="heading 3"/>
    <w:basedOn w:val="Normal"/>
    <w:next w:val="Normal"/>
    <w:link w:val="Ttulo3Char"/>
    <w:qFormat/>
    <w:rsid w:val="008A4397"/>
    <w:pPr>
      <w:keepNext/>
      <w:suppressAutoHyphens/>
      <w:jc w:val="both"/>
      <w:outlineLvl w:val="2"/>
    </w:pPr>
    <w:rPr>
      <w:rFonts w:ascii="Arial" w:hAnsi="Arial"/>
      <w:i/>
      <w:i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219A5"/>
    <w:pPr>
      <w:spacing w:before="100" w:after="100"/>
      <w:ind w:firstLine="708"/>
      <w:jc w:val="both"/>
    </w:pPr>
    <w:rPr>
      <w:rFonts w:ascii="Arial" w:hAnsi="Arial"/>
      <w:sz w:val="28"/>
      <w:lang w:val="x-none"/>
    </w:rPr>
  </w:style>
  <w:style w:type="character" w:customStyle="1" w:styleId="RecuodecorpodetextoChar">
    <w:name w:val="Recuo de corpo de texto Char"/>
    <w:link w:val="Recuodecorpodetexto"/>
    <w:rsid w:val="00D219A5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D219A5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D219A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219A5"/>
  </w:style>
  <w:style w:type="paragraph" w:customStyle="1" w:styleId="Ttulodetabela">
    <w:name w:val="Título de tabela"/>
    <w:basedOn w:val="Normal"/>
    <w:rsid w:val="00985CDF"/>
    <w:pPr>
      <w:widowControl w:val="0"/>
      <w:autoSpaceDE w:val="0"/>
      <w:autoSpaceDN w:val="0"/>
      <w:spacing w:line="360" w:lineRule="auto"/>
      <w:jc w:val="center"/>
    </w:pPr>
    <w:rPr>
      <w:rFonts w:ascii="Arial" w:hAnsi="Arial" w:cs="Arial"/>
      <w:b/>
      <w:bCs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4EC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24EC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8A439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4397"/>
    <w:rPr>
      <w:b/>
      <w:bCs/>
    </w:rPr>
  </w:style>
  <w:style w:type="character" w:styleId="nfase">
    <w:name w:val="Emphasis"/>
    <w:basedOn w:val="Fontepargpadro"/>
    <w:uiPriority w:val="20"/>
    <w:qFormat/>
    <w:rsid w:val="008A4397"/>
    <w:rPr>
      <w:i/>
      <w:iCs/>
    </w:rPr>
  </w:style>
  <w:style w:type="character" w:customStyle="1" w:styleId="ptbrand">
    <w:name w:val="ptbrand"/>
    <w:basedOn w:val="Fontepargpadro"/>
    <w:rsid w:val="008A4397"/>
  </w:style>
  <w:style w:type="character" w:customStyle="1" w:styleId="Ttulo2Char">
    <w:name w:val="Título 2 Char"/>
    <w:basedOn w:val="Fontepargpadro"/>
    <w:link w:val="Ttulo2"/>
    <w:rsid w:val="008A4397"/>
    <w:rPr>
      <w:rFonts w:ascii="Arial" w:eastAsia="Times New Roman" w:hAnsi="Arial"/>
      <w:b/>
      <w:bCs/>
      <w:lang w:val="en-US" w:eastAsia="ar-SA"/>
    </w:rPr>
  </w:style>
  <w:style w:type="character" w:customStyle="1" w:styleId="Ttulo3Char">
    <w:name w:val="Título 3 Char"/>
    <w:basedOn w:val="Fontepargpadro"/>
    <w:link w:val="Ttulo3"/>
    <w:rsid w:val="008A4397"/>
    <w:rPr>
      <w:rFonts w:ascii="Arial" w:eastAsia="Times New Roman" w:hAnsi="Arial"/>
      <w:i/>
      <w:iCs/>
      <w:lang w:eastAsia="ar-SA"/>
    </w:rPr>
  </w:style>
  <w:style w:type="paragraph" w:customStyle="1" w:styleId="Recuodecorpodetexto31">
    <w:name w:val="Recuo de corpo de texto 31"/>
    <w:basedOn w:val="Normal"/>
    <w:rsid w:val="008A4397"/>
    <w:pPr>
      <w:suppressAutoHyphens/>
      <w:ind w:left="811" w:hanging="454"/>
      <w:jc w:val="both"/>
    </w:pPr>
    <w:rPr>
      <w:rFonts w:ascii="Arial" w:hAnsi="Arial"/>
      <w:i/>
      <w:iCs/>
      <w:sz w:val="20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8A43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extosemFormatao">
    <w:name w:val="Plain Text"/>
    <w:basedOn w:val="Normal"/>
    <w:link w:val="TextosemFormataoChar"/>
    <w:rsid w:val="006B68C7"/>
    <w:rPr>
      <w:rFonts w:ascii="Courier New" w:hAnsi="Courier New"/>
      <w:sz w:val="20"/>
      <w:szCs w:val="20"/>
      <w:lang w:val="en-US"/>
    </w:rPr>
  </w:style>
  <w:style w:type="character" w:customStyle="1" w:styleId="TextosemFormataoChar">
    <w:name w:val="Texto sem Formatação Char"/>
    <w:basedOn w:val="Fontepargpadro"/>
    <w:link w:val="TextosemFormatao"/>
    <w:rsid w:val="006B68C7"/>
    <w:rPr>
      <w:rFonts w:ascii="Courier New" w:eastAsia="Times New Roman" w:hAnsi="Courier New"/>
      <w:lang w:val="en-US" w:eastAsia="pt-BR"/>
    </w:rPr>
  </w:style>
  <w:style w:type="character" w:customStyle="1" w:styleId="apple-converted-space">
    <w:name w:val="apple-converted-space"/>
    <w:basedOn w:val="Fontepargpadro"/>
    <w:rsid w:val="006B68C7"/>
  </w:style>
  <w:style w:type="paragraph" w:customStyle="1" w:styleId="info">
    <w:name w:val="info"/>
    <w:basedOn w:val="Normal"/>
    <w:rsid w:val="00446EE4"/>
    <w:pPr>
      <w:spacing w:before="100" w:beforeAutospacing="1" w:after="100" w:afterAutospacing="1"/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ca.ufsc.br/fitotecnia/gradua&#231;&#227;o/disciplinas/melhoram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SANTA CATARINA</vt:lpstr>
      <vt:lpstr>UNIVERSIDADE FEDERAL DE SANTA CATARINA</vt:lpstr>
    </vt:vector>
  </TitlesOfParts>
  <Company>Hewlett-Packard Company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gregorio</cp:lastModifiedBy>
  <cp:revision>2</cp:revision>
  <cp:lastPrinted>2015-08-04T19:32:00Z</cp:lastPrinted>
  <dcterms:created xsi:type="dcterms:W3CDTF">2016-10-03T13:48:00Z</dcterms:created>
  <dcterms:modified xsi:type="dcterms:W3CDTF">2016-10-03T13:48:00Z</dcterms:modified>
</cp:coreProperties>
</file>