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F504" w14:textId="77777777" w:rsidR="008E0893" w:rsidRDefault="008E0893"/>
    <w:p w14:paraId="71132230" w14:textId="77777777" w:rsidR="005E6A50" w:rsidRDefault="005E6A50"/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9"/>
        <w:gridCol w:w="1227"/>
        <w:gridCol w:w="2271"/>
        <w:gridCol w:w="281"/>
        <w:gridCol w:w="1136"/>
        <w:gridCol w:w="1133"/>
        <w:gridCol w:w="427"/>
        <w:gridCol w:w="2246"/>
        <w:gridCol w:w="22"/>
      </w:tblGrid>
      <w:tr w:rsidR="0001223C" w:rsidRPr="00AE22E2" w14:paraId="267F317B" w14:textId="77777777" w:rsidTr="008A4397"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171" w14:textId="5F259EBF" w:rsidR="0001223C" w:rsidRPr="00AE22E2" w:rsidRDefault="00260381" w:rsidP="0001223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442BEE" wp14:editId="1A62E631">
                  <wp:extent cx="861060" cy="944880"/>
                  <wp:effectExtent l="0" t="0" r="0" b="7620"/>
                  <wp:docPr id="1" name="Imagem 1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7D6" w14:textId="77777777" w:rsidR="0001223C" w:rsidRPr="00B92C98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14:paraId="261A82EB" w14:textId="2A45DB33" w:rsidR="0001223C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CENTRO DE CIÊNCIAS AGRARIAS</w:t>
            </w:r>
          </w:p>
          <w:p w14:paraId="7A439270" w14:textId="77777777" w:rsidR="008A4397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PROGRAMA DE PÓS-GRADUAÇÃO EM  </w:t>
            </w:r>
          </w:p>
          <w:p w14:paraId="796D3EC4" w14:textId="7BFB7EFC" w:rsidR="008A4397" w:rsidRPr="00B92C98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RECURSOS GENÉTICOS VEGETAIS</w:t>
            </w:r>
          </w:p>
          <w:p w14:paraId="14FB74E9" w14:textId="77777777" w:rsidR="0001223C" w:rsidRPr="00AE22E2" w:rsidRDefault="0001223C" w:rsidP="000122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92C98">
              <w:rPr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CDB4" w14:textId="5FCE3BF8" w:rsidR="0001223C" w:rsidRPr="00AE22E2" w:rsidRDefault="008A4397" w:rsidP="008A4397">
            <w:pPr>
              <w:jc w:val="right"/>
              <w:rPr>
                <w:b/>
                <w:bCs/>
                <w:sz w:val="18"/>
                <w:szCs w:val="18"/>
              </w:rPr>
            </w:pPr>
            <w:r w:rsidRPr="009A6603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DF7EDA" wp14:editId="5207BD10">
                  <wp:extent cx="1660641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08"/>
                          <a:stretch/>
                        </pic:blipFill>
                        <pic:spPr bwMode="auto">
                          <a:xfrm>
                            <a:off x="0" y="0"/>
                            <a:ext cx="1661337" cy="57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3C" w:rsidRPr="00AE22E2" w14:paraId="49E24B3B" w14:textId="77777777"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346" w14:textId="03B8356B" w:rsidR="0001223C" w:rsidRPr="00532A29" w:rsidRDefault="0001223C" w:rsidP="00EC41BF">
            <w:pPr>
              <w:rPr>
                <w:b/>
                <w:bCs/>
              </w:rPr>
            </w:pPr>
          </w:p>
        </w:tc>
      </w:tr>
      <w:tr w:rsidR="0001223C" w:rsidRPr="00AE22E2" w14:paraId="3480F123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96CF85E" w14:textId="77777777" w:rsidR="0001223C" w:rsidRPr="00896C53" w:rsidRDefault="0001223C" w:rsidP="0001223C">
            <w:pPr>
              <w:rPr>
                <w:sz w:val="20"/>
                <w:szCs w:val="20"/>
              </w:rPr>
            </w:pPr>
            <w:r w:rsidRPr="00896C53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01223C" w:rsidRPr="00AE22E2" w14:paraId="41A270D8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E07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72DD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2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7DB3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N</w:t>
            </w:r>
            <w:r w:rsidRPr="00AE22E2">
              <w:rPr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AE22E2">
              <w:rPr>
                <w:b/>
                <w:bCs/>
                <w:sz w:val="18"/>
                <w:szCs w:val="18"/>
              </w:rPr>
              <w:t xml:space="preserve"> DE HORAS-AULA SEMANAIS</w:t>
            </w:r>
          </w:p>
          <w:p w14:paraId="386207B5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TEÓRICAS              PRÁTICAS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FC4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TOTAL DE HORAS-AULA SEMESTRAIS</w:t>
            </w:r>
          </w:p>
        </w:tc>
      </w:tr>
      <w:tr w:rsidR="00A24387" w:rsidRPr="00985CDF" w14:paraId="25C62D41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29E" w14:textId="7E142F7C" w:rsidR="00A24387" w:rsidRPr="00EA02BD" w:rsidRDefault="00A24387" w:rsidP="00EA02BD">
            <w:bookmarkStart w:id="0" w:name="_GoBack" w:colFirst="0" w:colLast="1"/>
            <w:r w:rsidRPr="00EA02BD">
              <w:t>RGV 3019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7A33" w14:textId="2311FCFD" w:rsidR="00A24387" w:rsidRPr="00EA02BD" w:rsidRDefault="00A24387" w:rsidP="00EA02BD">
            <w:r w:rsidRPr="00EA02BD">
              <w:t>Introdução a Genética Quantitativa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636" w14:textId="036ACD4A" w:rsidR="00A24387" w:rsidRPr="00985CDF" w:rsidRDefault="00A24387" w:rsidP="00A24387">
            <w:pPr>
              <w:jc w:val="center"/>
            </w:pPr>
            <w:r>
              <w:rPr>
                <w:rFonts w:ascii="Arial" w:hAnsi="Arial" w:cs="Arial"/>
                <w:sz w:val="20"/>
              </w:rPr>
              <w:t xml:space="preserve">4 </w:t>
            </w:r>
            <w:r w:rsidRPr="00FE0818">
              <w:rPr>
                <w:sz w:val="22"/>
                <w:szCs w:val="22"/>
              </w:rPr>
              <w:t>h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ADBC" w14:textId="1DDFF8F6" w:rsidR="00A24387" w:rsidRPr="00985CDF" w:rsidRDefault="00A24387" w:rsidP="00A24387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026" w14:textId="76DE7A24" w:rsidR="00A24387" w:rsidRPr="00985CDF" w:rsidRDefault="00A24387" w:rsidP="00A243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0"/>
      <w:tr w:rsidR="0001223C" w:rsidRPr="00AE22E2" w14:paraId="548746BB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DC39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I.1. HORÁRIO</w:t>
            </w:r>
          </w:p>
        </w:tc>
      </w:tr>
      <w:tr w:rsidR="0001223C" w:rsidRPr="00AE22E2" w14:paraId="771623C5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D79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TEÓRICAS</w:t>
            </w:r>
          </w:p>
        </w:tc>
        <w:tc>
          <w:tcPr>
            <w:tcW w:w="49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71F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PRÁTICAS</w:t>
            </w:r>
          </w:p>
        </w:tc>
      </w:tr>
      <w:tr w:rsidR="0001223C" w:rsidRPr="00985CDF" w14:paraId="4D53FDC4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FA9" w14:textId="125AD0C6" w:rsidR="0001223C" w:rsidRPr="00985CDF" w:rsidRDefault="0001223C" w:rsidP="0001223C"/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569" w14:textId="63579850" w:rsidR="0001223C" w:rsidRPr="00985CDF" w:rsidRDefault="0001223C" w:rsidP="0001223C"/>
        </w:tc>
      </w:tr>
      <w:tr w:rsidR="0001223C" w:rsidRPr="00AE22E2" w14:paraId="3C25342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B3321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01223C" w:rsidRPr="00985CDF" w14:paraId="69746E89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A823DB" w14:textId="2C29BBEB" w:rsidR="006B68C7" w:rsidRPr="00A31373" w:rsidRDefault="00F37D93" w:rsidP="0001223C">
            <w:r w:rsidRPr="001E2CD7">
              <w:rPr>
                <w:rFonts w:ascii="Garamond" w:hAnsi="Garamond"/>
              </w:rPr>
              <w:t>Juliana Bernardi Ogliari</w:t>
            </w:r>
          </w:p>
        </w:tc>
      </w:tr>
      <w:tr w:rsidR="0001223C" w:rsidRPr="00AE22E2" w14:paraId="3F841F3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15FC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PRÉ-REQUISITO (S):</w:t>
            </w:r>
          </w:p>
        </w:tc>
      </w:tr>
      <w:tr w:rsidR="0001223C" w:rsidRPr="00AE22E2" w14:paraId="0E684C48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871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7C0" w14:textId="77777777" w:rsidR="0001223C" w:rsidRPr="00A31373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01223C" w:rsidRPr="00AE22E2" w14:paraId="7172B1A7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B9D" w14:textId="2248A7C7" w:rsidR="00EA7CC4" w:rsidRPr="004D21C0" w:rsidRDefault="00EA7CC4" w:rsidP="0001223C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62A9" w14:textId="4FB4B5EF" w:rsidR="00EA7CC4" w:rsidRPr="00A31373" w:rsidRDefault="00EA7CC4" w:rsidP="0001223C"/>
        </w:tc>
      </w:tr>
      <w:tr w:rsidR="0001223C" w:rsidRPr="00AE22E2" w14:paraId="6897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3FB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IV CURSO (S) PARA O QUAL(IS) A DISCIPLINA É OFERECIDA</w:t>
            </w:r>
          </w:p>
        </w:tc>
      </w:tr>
      <w:tr w:rsidR="0001223C" w:rsidRPr="00985CDF" w14:paraId="7A4CA4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1F" w14:textId="216F492D" w:rsidR="0001223C" w:rsidRPr="00985CDF" w:rsidRDefault="0001223C" w:rsidP="0001223C"/>
        </w:tc>
      </w:tr>
      <w:tr w:rsidR="0001223C" w:rsidRPr="00AE22E2" w14:paraId="69FEBF5B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3D2E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V. EMENTA</w:t>
            </w:r>
          </w:p>
        </w:tc>
      </w:tr>
      <w:tr w:rsidR="0001223C" w:rsidRPr="00AE22E2" w14:paraId="34D7ABB2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0549" w14:textId="2E610500" w:rsidR="0001223C" w:rsidRPr="006B68C7" w:rsidRDefault="00A24387" w:rsidP="006B68C7">
            <w:r>
              <w:rPr>
                <w:rFonts w:cs="Arial"/>
              </w:rPr>
              <w:t>Bases Estatístico-genéticas dos caracteres quantitativos. Genética de Populações Aplicada ao Melhoramento de Espécies com diferentes Sistemas de Reprodução. Associação entre parentes. Componentes Genéticos de Médias e Componentes de Variância de Caracteres e Progresso Genético Esperado com a Seleção. Associação entre Caracteres e Resposta Correlacionada. Capacidade de Combinação. Interação Genótipo x Ambiente</w:t>
            </w:r>
          </w:p>
        </w:tc>
      </w:tr>
      <w:tr w:rsidR="0001223C" w:rsidRPr="00AE22E2" w14:paraId="1E6D8025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28DFA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VI. OBJETIVOS</w:t>
            </w:r>
          </w:p>
        </w:tc>
      </w:tr>
      <w:tr w:rsidR="0001223C" w:rsidRPr="00AE22E2" w14:paraId="659FDF73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17CE" w14:textId="77777777" w:rsidR="00A24387" w:rsidRPr="00A24387" w:rsidRDefault="00A24387" w:rsidP="00A24387">
            <w:pPr>
              <w:spacing w:before="120"/>
              <w:jc w:val="both"/>
              <w:rPr>
                <w:rFonts w:ascii="Arial" w:hAnsi="Arial" w:cs="Arial"/>
                <w:szCs w:val="20"/>
              </w:rPr>
            </w:pPr>
            <w:r w:rsidRPr="00A24387">
              <w:rPr>
                <w:rFonts w:ascii="Arial" w:hAnsi="Arial" w:cs="Arial"/>
                <w:szCs w:val="20"/>
              </w:rPr>
              <w:t xml:space="preserve">Introduzir conhecimentos básicos para a obtenção de estimativas de componentes de variância a partir de dados gerados em experimentos de melhoramento genético. </w:t>
            </w:r>
          </w:p>
          <w:p w14:paraId="75220FB3" w14:textId="77777777" w:rsidR="00A24387" w:rsidRPr="00A24387" w:rsidRDefault="00A24387" w:rsidP="00A24387">
            <w:pPr>
              <w:spacing w:before="120"/>
              <w:jc w:val="both"/>
              <w:rPr>
                <w:rFonts w:ascii="Arial" w:hAnsi="Arial" w:cs="Arial"/>
                <w:szCs w:val="20"/>
              </w:rPr>
            </w:pPr>
            <w:r w:rsidRPr="00A24387">
              <w:rPr>
                <w:rFonts w:ascii="Arial" w:hAnsi="Arial" w:cs="Arial"/>
                <w:szCs w:val="20"/>
              </w:rPr>
              <w:t xml:space="preserve">Aumentar a eficiência dos métodos de seleção com base na adoção de estratégias mais adequadas de manipulação da variabilidade genética disponível. </w:t>
            </w:r>
          </w:p>
          <w:p w14:paraId="69D9DA7D" w14:textId="1E74FF5C" w:rsidR="00446EE4" w:rsidRPr="002321C9" w:rsidRDefault="00446EE4" w:rsidP="00A24387">
            <w:pPr>
              <w:jc w:val="both"/>
              <w:rPr>
                <w:sz w:val="22"/>
                <w:szCs w:val="22"/>
              </w:rPr>
            </w:pPr>
          </w:p>
        </w:tc>
      </w:tr>
      <w:tr w:rsidR="0001223C" w:rsidRPr="00AE22E2" w14:paraId="21F9D8CF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C2A26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01223C" w:rsidRPr="00AE22E2" w14:paraId="44F6B914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B29100" w14:textId="77777777" w:rsidR="00A24387" w:rsidRPr="00A24387" w:rsidRDefault="00A24387" w:rsidP="00A24387">
            <w:r w:rsidRPr="00A24387">
              <w:t xml:space="preserve">Trabalhos Fundadores da Genética Quantitativa. Bases Genéticas dos Caracteres Quantitativos. Fatores que Dificultam a Seleção de Genótipos Superiores. Estimativa de Número de Genes e Recombinação Gênica. </w:t>
            </w:r>
          </w:p>
          <w:p w14:paraId="5D7154C9" w14:textId="77777777" w:rsidR="00A24387" w:rsidRPr="00A24387" w:rsidRDefault="00A24387" w:rsidP="00A24387">
            <w:r w:rsidRPr="00A24387">
              <w:t xml:space="preserve">Bases Estatístico-Genéticas dos Caracteres Quantitativos: </w:t>
            </w:r>
          </w:p>
          <w:p w14:paraId="5FCE8E2B" w14:textId="77777777" w:rsidR="00A24387" w:rsidRPr="00A24387" w:rsidRDefault="00A24387" w:rsidP="00A24387">
            <w:r w:rsidRPr="00A24387">
              <w:t>Reprodução exata dos genótipos dos genitores na descendência: constituição genética das populações, componentes de médias, componentes de variância.</w:t>
            </w:r>
          </w:p>
          <w:p w14:paraId="1230E330" w14:textId="77777777" w:rsidR="00A24387" w:rsidRPr="00A24387" w:rsidRDefault="00A24387" w:rsidP="00A24387">
            <w:r w:rsidRPr="00A24387">
              <w:t xml:space="preserve">Populações Segregantes </w:t>
            </w:r>
          </w:p>
          <w:p w14:paraId="78885A90" w14:textId="77777777" w:rsidR="00A24387" w:rsidRPr="00A24387" w:rsidRDefault="00A24387" w:rsidP="00A24387">
            <w:r w:rsidRPr="00A24387">
              <w:t>Espécies de Cruzamento ou Panmíticas: constituição genética das populações; componentes genéticos de médias e de variâncias dos caracteres de planta em diferentes esquemas de seleção..</w:t>
            </w:r>
          </w:p>
          <w:p w14:paraId="22073402" w14:textId="77777777" w:rsidR="00A24387" w:rsidRPr="00A24387" w:rsidRDefault="00A24387" w:rsidP="00A24387">
            <w:r w:rsidRPr="00A24387">
              <w:t xml:space="preserve">Populações com diferentes graus de Endogamia: </w:t>
            </w:r>
          </w:p>
          <w:p w14:paraId="09630792" w14:textId="77777777" w:rsidR="00A24387" w:rsidRPr="00A24387" w:rsidRDefault="00A24387" w:rsidP="00A24387">
            <w:r w:rsidRPr="00A24387">
              <w:t>Método Mather</w:t>
            </w:r>
          </w:p>
          <w:p w14:paraId="37263386" w14:textId="77777777" w:rsidR="00A24387" w:rsidRPr="00A24387" w:rsidRDefault="00A24387" w:rsidP="00A24387">
            <w:r w:rsidRPr="00A24387">
              <w:t>Capacidade de Combinação:</w:t>
            </w:r>
          </w:p>
          <w:p w14:paraId="4F935A18" w14:textId="77777777" w:rsidR="00A24387" w:rsidRPr="00A24387" w:rsidRDefault="00A24387" w:rsidP="00A24387">
            <w:r w:rsidRPr="00A24387">
              <w:t>Sistemas de cruzamentos com um testador</w:t>
            </w:r>
          </w:p>
          <w:p w14:paraId="62F43052" w14:textId="77777777" w:rsidR="00A24387" w:rsidRPr="00A24387" w:rsidRDefault="00A24387" w:rsidP="00A24387">
            <w:r w:rsidRPr="00A24387">
              <w:lastRenderedPageBreak/>
              <w:t>Esquemas fatoriais ou Dialélicos Parciais</w:t>
            </w:r>
          </w:p>
          <w:p w14:paraId="4CEE9F51" w14:textId="77777777" w:rsidR="00A24387" w:rsidRPr="00A24387" w:rsidRDefault="00A24387" w:rsidP="00A24387">
            <w:r w:rsidRPr="00A24387">
              <w:t>Cruzamentos Dialélicos Completos (Método Griffing, 1956).</w:t>
            </w:r>
          </w:p>
          <w:p w14:paraId="7962C4FB" w14:textId="77777777" w:rsidR="00A24387" w:rsidRPr="00A24387" w:rsidRDefault="00A24387" w:rsidP="00A24387">
            <w:r w:rsidRPr="00A24387">
              <w:t xml:space="preserve">      2.4 Heterose: Componentes Genéticos de Médias e Predição de Médias.</w:t>
            </w:r>
          </w:p>
          <w:p w14:paraId="5D2BDA3A" w14:textId="77777777" w:rsidR="00A24387" w:rsidRPr="00A24387" w:rsidRDefault="00A24387" w:rsidP="00A24387">
            <w:r w:rsidRPr="00A24387">
              <w:t>Covariância entre parentes e Progresso Genético Esperado com a Seleção</w:t>
            </w:r>
          </w:p>
          <w:p w14:paraId="765FC573" w14:textId="77777777" w:rsidR="00A24387" w:rsidRPr="00A24387" w:rsidRDefault="00A24387" w:rsidP="00A24387">
            <w:r w:rsidRPr="00A24387">
              <w:t>Correlação entre Caracteres e Resposta Correlacionada</w:t>
            </w:r>
          </w:p>
          <w:p w14:paraId="5326B993" w14:textId="77777777" w:rsidR="00A24387" w:rsidRPr="00A24387" w:rsidRDefault="00A24387" w:rsidP="00A24387">
            <w:r w:rsidRPr="00A24387">
              <w:t>Interação Genótipo x Ambiente: análise conjunta de experimentos em Modelo aleatório, misto e Fixo; componentes de variância</w:t>
            </w:r>
          </w:p>
          <w:p w14:paraId="39171112" w14:textId="440781D2" w:rsidR="0001223C" w:rsidRPr="00AE22E2" w:rsidRDefault="0001223C" w:rsidP="00025971">
            <w:pPr>
              <w:rPr>
                <w:sz w:val="18"/>
                <w:szCs w:val="18"/>
              </w:rPr>
            </w:pPr>
          </w:p>
        </w:tc>
      </w:tr>
      <w:tr w:rsidR="0001223C" w:rsidRPr="00AE22E2" w14:paraId="1DAE0F79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7106D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lastRenderedPageBreak/>
              <w:t>VIII. METODOLOGIA DE ENSINO / DESENVOLVIMENTO DO PROGRAMA</w:t>
            </w:r>
          </w:p>
        </w:tc>
      </w:tr>
      <w:tr w:rsidR="0001223C" w:rsidRPr="00AE22E2" w14:paraId="653DC42D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DA19" w14:textId="77777777" w:rsidR="00A24387" w:rsidRPr="00A24387" w:rsidRDefault="00A24387" w:rsidP="00A24387">
            <w:r w:rsidRPr="00A24387">
              <w:t xml:space="preserve">Serão realizadas duas provas e cada prova teórica terá peso 30%. Os trabalhos práticos terão peso de 15%. O restante da nota (25%) será dividido com as seguintes atividades: exercícios, análise crítica de artigos científicos e capítulos de livros, participação em sala de aula.  </w:t>
            </w:r>
          </w:p>
          <w:p w14:paraId="0C74506B" w14:textId="66B7D7FD" w:rsidR="0001223C" w:rsidRPr="00A24387" w:rsidRDefault="0001223C" w:rsidP="008A4397">
            <w:pPr>
              <w:spacing w:line="360" w:lineRule="auto"/>
              <w:rPr>
                <w:lang w:val="x-none"/>
              </w:rPr>
            </w:pPr>
          </w:p>
        </w:tc>
      </w:tr>
      <w:tr w:rsidR="0001223C" w:rsidRPr="00AE22E2" w14:paraId="32A39DAC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F21B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01223C" w:rsidRPr="00AE22E2" w14:paraId="734B7C19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0299" w14:textId="021A2B27" w:rsidR="0001223C" w:rsidRPr="00AE22E2" w:rsidRDefault="0001223C" w:rsidP="00A24387">
            <w:pPr>
              <w:ind w:firstLine="142"/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3D361A90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4C717" w14:textId="77777777" w:rsidR="0001223C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X. NOVA AVALIAÇÃO</w:t>
            </w:r>
          </w:p>
          <w:p w14:paraId="659FC42F" w14:textId="5BAEF8C0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7855F83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D7D5" w14:textId="77777777" w:rsidR="0001223C" w:rsidRPr="0010208B" w:rsidRDefault="0001223C" w:rsidP="0001223C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53D154DD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28125" w14:textId="41BFAE93" w:rsidR="00CA2AA4" w:rsidRPr="00B7352E" w:rsidRDefault="00CA2AA4" w:rsidP="00B176F0">
            <w:pPr>
              <w:autoSpaceDE w:val="0"/>
              <w:autoSpaceDN w:val="0"/>
              <w:adjustRightInd w:val="0"/>
              <w:jc w:val="both"/>
            </w:pPr>
          </w:p>
        </w:tc>
      </w:tr>
      <w:tr w:rsidR="0001223C" w:rsidRPr="00AE22E2" w14:paraId="2851794B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5C2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44A" w14:textId="322EF612" w:rsidR="0001223C" w:rsidRPr="00B7352E" w:rsidRDefault="0001223C" w:rsidP="00AA0172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01223C" w:rsidRPr="00AE22E2" w14:paraId="6C9F2794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706FD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CRONOGRAMA PRÁTICO</w:t>
            </w:r>
          </w:p>
          <w:p w14:paraId="1AC4027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2EAC87BC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A3E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92" w14:textId="77777777" w:rsidR="0001223C" w:rsidRPr="00AE22E2" w:rsidRDefault="0001223C" w:rsidP="0001223C">
            <w:pPr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01223C" w:rsidRPr="00AE22E2" w14:paraId="4D350670" w14:textId="77777777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00BE4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BIBLIOGRAFIA BÁSICA</w:t>
            </w:r>
          </w:p>
        </w:tc>
      </w:tr>
      <w:tr w:rsidR="0001223C" w:rsidRPr="00446EE4" w14:paraId="339A1E9C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4347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</w:rPr>
              <w:t>Allard, R.W. Princípios do melhoramento genético das plantas. São Paulo: Ed. Blucher USA, 1960. p.135-147.</w:t>
            </w:r>
          </w:p>
          <w:p w14:paraId="7E99DE38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</w:rPr>
              <w:t xml:space="preserve">Allard, Princípios do melhoramento genético de plantas. </w:t>
            </w:r>
            <w:r w:rsidRPr="00A24387">
              <w:rPr>
                <w:color w:val="000000"/>
                <w:sz w:val="22"/>
                <w:szCs w:val="22"/>
                <w:lang w:val="fr-FR"/>
              </w:rPr>
              <w:t>Ed. Edgard Blucher Ltda., 381p., 1971.</w:t>
            </w:r>
          </w:p>
          <w:p w14:paraId="6FEF0BF8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</w:rPr>
              <w:t>Barbin, D. Componentes de Variância. Piracicaba: FESALQ, 1998, 108p.</w:t>
            </w:r>
          </w:p>
          <w:p w14:paraId="40AB0C39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</w:rPr>
              <w:t>Blandon (1996). Tese de doutorado do departamento de genética de ESALQ.</w:t>
            </w:r>
          </w:p>
          <w:p w14:paraId="7D00CC88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 xml:space="preserve">Briggs, F.N. &amp; Knowles, P.F. Introduction to plant breeding. </w:t>
            </w:r>
            <w:r w:rsidRPr="00A24387">
              <w:rPr>
                <w:color w:val="000000"/>
                <w:sz w:val="22"/>
                <w:szCs w:val="22"/>
              </w:rPr>
              <w:t>Reinhold Publishing Corporation, 1988, p.175-180.</w:t>
            </w:r>
          </w:p>
          <w:p w14:paraId="22B377D7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</w:rPr>
              <w:t>Cosme, D.C. &amp; Regazzi, A.J. Modelos Biométricos Aplicados ao Melhoramento Genético. Viçosa: UFV, 1994, 390p.</w:t>
            </w:r>
          </w:p>
          <w:p w14:paraId="5A094573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</w:rPr>
              <w:t xml:space="preserve">Crow &amp; Kimura (1970). Introduction population genetics. (item 36). </w:t>
            </w:r>
          </w:p>
          <w:p w14:paraId="30BA3E85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</w:rPr>
              <w:t>Crisóstomo, J.R. (1989). Tese de doutorado  do departamento de genética da ESALQ.</w:t>
            </w:r>
          </w:p>
          <w:p w14:paraId="73FD43D0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</w:rPr>
              <w:t>Falconer, D.S. Introdução à genética quantitativa. Viçosa, UFV. 279p., 1981.</w:t>
            </w:r>
          </w:p>
          <w:p w14:paraId="561F780D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</w:rPr>
              <w:t>Falconer, D.S; Mackey, T.F.C. Introduction to quantitative genetics. 4. ed., Editora Longman. 1996, 464p.</w:t>
            </w:r>
          </w:p>
          <w:p w14:paraId="104D5D5F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</w:rPr>
              <w:t xml:space="preserve">Fehr, W.R. Principles of cultivar development: Theory and Tecnique. </w:t>
            </w:r>
            <w:r w:rsidRPr="00A24387">
              <w:rPr>
                <w:color w:val="000000"/>
                <w:sz w:val="22"/>
                <w:szCs w:val="22"/>
                <w:lang w:val="fr-FR"/>
              </w:rPr>
              <w:t xml:space="preserve">Collier MacMillan Publisher., London, Vol.1, 1987. </w:t>
            </w:r>
          </w:p>
          <w:p w14:paraId="0303C667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 xml:space="preserve">Gardner, E.R.; Snustad, D.P. Genética. </w:t>
            </w:r>
            <w:r w:rsidRPr="00A24387">
              <w:rPr>
                <w:color w:val="000000"/>
                <w:sz w:val="22"/>
                <w:szCs w:val="22"/>
              </w:rPr>
              <w:t>Editora Guanabara, 1986, 497p (p. 403 – 408).</w:t>
            </w:r>
          </w:p>
          <w:p w14:paraId="42DF1C6F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</w:rPr>
              <w:t xml:space="preserve">Hallauer, A.R. &amp; Miranda Filho, J.B. Quantitative Genetics in Maize Breeding. </w:t>
            </w:r>
            <w:r w:rsidRPr="00A24387">
              <w:rPr>
                <w:color w:val="000000"/>
                <w:sz w:val="22"/>
                <w:szCs w:val="22"/>
                <w:lang w:val="fr-FR"/>
              </w:rPr>
              <w:t>Iowa, ISUP, 1981, 468p.</w:t>
            </w:r>
          </w:p>
          <w:p w14:paraId="04529EF4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>Hartl, D.L. Principles of population genetics. Sunderland Sinaver Associates, 1980.</w:t>
            </w:r>
          </w:p>
          <w:p w14:paraId="70A8ABD6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>Kempthorne, O. An introduction to genetic statistics. 2. Impressão. Ames, Iowa State University Press, 1973.</w:t>
            </w:r>
          </w:p>
          <w:p w14:paraId="11D52F99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 xml:space="preserve">Kempthorne, O. An Introduction to Genetic Statistics. New York: John Wiley &amp; Sons., 1957, 545 p. </w:t>
            </w:r>
          </w:p>
          <w:p w14:paraId="3A8FC7FD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>Kist, V.</w:t>
            </w:r>
          </w:p>
          <w:p w14:paraId="38F812B9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>Kist, V.</w:t>
            </w:r>
          </w:p>
          <w:p w14:paraId="1FF30692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>Li, C.C. Population Genetics. Chicago, The university of Chicago. 1955, 366p.</w:t>
            </w:r>
          </w:p>
          <w:p w14:paraId="494FCDD4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>Malècot, G. Les Mathématiques de l’hérédité. Paris: Masson, 1948, 80 p.</w:t>
            </w:r>
          </w:p>
          <w:p w14:paraId="1598201A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 xml:space="preserve">Malècot, G. The mathematics of heredity. </w:t>
            </w:r>
            <w:r w:rsidRPr="00A24387">
              <w:rPr>
                <w:color w:val="000000"/>
                <w:sz w:val="22"/>
                <w:szCs w:val="22"/>
              </w:rPr>
              <w:t>San Francisco, Freedman, 1969. (Tradução do idioma francês para o inglês de D.M. Yermanos).</w:t>
            </w:r>
          </w:p>
          <w:p w14:paraId="08143002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</w:rPr>
              <w:t>Mather, K. &amp; Jinks, J.L. Introdução à genética biométrica. Ribeirão Preto, SBG, 242p., 1977.</w:t>
            </w:r>
          </w:p>
          <w:p w14:paraId="098276CD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</w:rPr>
              <w:t xml:space="preserve">Paterniani, E. Melhoramento e Produção do milho no Brasil. Marprint, Fundação Cargill, Piracicaba, 650p., 1978. </w:t>
            </w:r>
          </w:p>
          <w:p w14:paraId="6D14412E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</w:rPr>
              <w:t xml:space="preserve">Poehlman, I.M. Breeding field crops. </w:t>
            </w:r>
            <w:r w:rsidRPr="00A24387">
              <w:rPr>
                <w:color w:val="000000"/>
                <w:sz w:val="22"/>
                <w:szCs w:val="22"/>
                <w:lang w:val="fr-FR"/>
              </w:rPr>
              <w:t>Avi. publishing company, 1987, 724p (p.81-85).</w:t>
            </w:r>
          </w:p>
          <w:p w14:paraId="3D157015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</w:rPr>
              <w:t>Ramalho, M.A.; Santos dos, J.B.; Pinto, C.B. Genética na agropecuária. Editora Globo, São Paulo, 359, 1990.</w:t>
            </w:r>
          </w:p>
          <w:p w14:paraId="7A799E88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</w:rPr>
              <w:t xml:space="preserve">Ramalho, M.A.; Santos dos, J.B.; Zimmermann, M.J. Genética Quantitativa em Plantas Autógamas. Goiânia, UFG, </w:t>
            </w:r>
            <w:r w:rsidRPr="00A24387">
              <w:rPr>
                <w:color w:val="000000"/>
                <w:sz w:val="22"/>
                <w:szCs w:val="22"/>
              </w:rPr>
              <w:lastRenderedPageBreak/>
              <w:t>271p., 1993.</w:t>
            </w:r>
          </w:p>
          <w:p w14:paraId="26C3BD7F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</w:rPr>
              <w:t>Souza Jr., C.L. Componentes da Variância Genética e suas Implicações no Melhoramento Vegetal. Piracicaba, FEALQ/ESALQ, 1989, 134p.</w:t>
            </w:r>
          </w:p>
          <w:p w14:paraId="3E496ECE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</w:rPr>
              <w:t>Vencovsky, R. &amp; Barriga, P. Genética Biométrica no Fitomelhoramento. Ribeirão Preto, RBG, 1992, 496p.</w:t>
            </w:r>
          </w:p>
          <w:p w14:paraId="222C9B1F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</w:rPr>
              <w:t xml:space="preserve">Weir, B.S. Genetic data analysis II. 2. Ed. Editora Sinauer associates, 1996, 445p. </w:t>
            </w:r>
          </w:p>
          <w:p w14:paraId="2447B647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>Folhetos/Periódicos Clássicos:</w:t>
            </w:r>
          </w:p>
          <w:p w14:paraId="6E28763E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>Baker. L.H. &amp; Curnow, R.N. Choice of population size and use of variation between replicate populations in plant breeding selection programs. Crop Sci., v.9, p.555-560, 1969.</w:t>
            </w:r>
          </w:p>
          <w:p w14:paraId="214D080F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>Cockerham, C.C. Implications of genetic variances in a hybrid breeding program. Crop Sci., v.1, p.47-52, 1961.</w:t>
            </w:r>
          </w:p>
          <w:p w14:paraId="233AF1B5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 xml:space="preserve">Comstock, R.E.; Robinson, H.F. The components of genetic variance in populations of biparental progenies and their use in estimating the average degree of dominance. Biometrics, v.4, p.254-266, 1948. </w:t>
            </w:r>
          </w:p>
          <w:p w14:paraId="27576075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>Kempthorne, O. The correlation between relatives in a random mating population. Proc. Roy. Soc., v.143, p.103-113, 1954.</w:t>
            </w:r>
          </w:p>
          <w:p w14:paraId="5E1C28B7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 xml:space="preserve">Kempthorne, O. The theoretical values of correlations between relatives in random mating populations. Genetics, v.40, p.153-167, 1955. </w:t>
            </w:r>
          </w:p>
          <w:p w14:paraId="7952E7DE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>Kist, V</w:t>
            </w:r>
          </w:p>
          <w:p w14:paraId="7C96255B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 xml:space="preserve">Vencovsky, R. Effective size of manoecious populations submitted to artifitial selection. </w:t>
            </w:r>
            <w:r w:rsidRPr="00A24387">
              <w:rPr>
                <w:color w:val="000000"/>
                <w:sz w:val="22"/>
                <w:szCs w:val="22"/>
              </w:rPr>
              <w:t>Revista Brasileira de Genética, v.1, p.181-191, 1978.</w:t>
            </w:r>
          </w:p>
          <w:p w14:paraId="2724220D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</w:rPr>
              <w:t>Periódicos:</w:t>
            </w:r>
          </w:p>
          <w:p w14:paraId="303B084B" w14:textId="77777777" w:rsidR="00A24387" w:rsidRPr="00A24387" w:rsidRDefault="00A24387" w:rsidP="00A24387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</w:rPr>
              <w:t>Agronomy Journal; Crop Science; Ciência e Cultura; Genetics; Heredity; Journal of Genetics; Maydica; Revista Brasileira de Genética; Theor. Appl. Genet.</w:t>
            </w:r>
          </w:p>
          <w:p w14:paraId="0017FEE4" w14:textId="5FCB48C0" w:rsidR="0001223C" w:rsidRPr="00446EE4" w:rsidRDefault="0001223C" w:rsidP="00A243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1223C" w:rsidRPr="00AE22E2" w14:paraId="05F3421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D7" w14:textId="77777777" w:rsidR="0001223C" w:rsidRPr="00E603BC" w:rsidRDefault="0001223C" w:rsidP="0001223C">
            <w:pPr>
              <w:ind w:left="397" w:hanging="397"/>
              <w:jc w:val="both"/>
              <w:rPr>
                <w:b/>
                <w:sz w:val="20"/>
                <w:szCs w:val="20"/>
              </w:rPr>
            </w:pPr>
            <w:r w:rsidRPr="00E603BC">
              <w:rPr>
                <w:b/>
                <w:sz w:val="20"/>
                <w:szCs w:val="20"/>
              </w:rPr>
              <w:lastRenderedPageBreak/>
              <w:t>XIII. BIBLIOGRAFIA COMPLEMENTAR</w:t>
            </w:r>
          </w:p>
        </w:tc>
      </w:tr>
      <w:tr w:rsidR="0001223C" w:rsidRPr="00AE22E2" w14:paraId="557897BE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95C" w14:textId="77777777" w:rsidR="0001223C" w:rsidRPr="00AE22E2" w:rsidRDefault="0001223C" w:rsidP="00A243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0E622C24" w14:textId="77777777" w:rsidR="0001223C" w:rsidRDefault="0001223C"/>
    <w:sectPr w:rsidR="0001223C" w:rsidSect="0001223C">
      <w:footerReference w:type="even" r:id="rId9"/>
      <w:footerReference w:type="default" r:id="rId10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C5400" w14:textId="77777777" w:rsidR="00AA36D0" w:rsidRDefault="00AA36D0">
      <w:r>
        <w:separator/>
      </w:r>
    </w:p>
    <w:p w14:paraId="595F7CB5" w14:textId="77777777" w:rsidR="00AA36D0" w:rsidRDefault="00AA36D0"/>
    <w:p w14:paraId="3F401D7F" w14:textId="77777777" w:rsidR="00AA36D0" w:rsidRDefault="00AA36D0" w:rsidP="008A4397"/>
  </w:endnote>
  <w:endnote w:type="continuationSeparator" w:id="0">
    <w:p w14:paraId="51601C57" w14:textId="77777777" w:rsidR="00AA36D0" w:rsidRDefault="00AA36D0">
      <w:r>
        <w:continuationSeparator/>
      </w:r>
    </w:p>
    <w:p w14:paraId="6F2C0840" w14:textId="77777777" w:rsidR="00AA36D0" w:rsidRDefault="00AA36D0"/>
    <w:p w14:paraId="07456681" w14:textId="77777777" w:rsidR="00AA36D0" w:rsidRDefault="00AA36D0" w:rsidP="008A4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E257" w14:textId="7777777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FCFE" w14:textId="77777777" w:rsidR="004E0B5D" w:rsidRDefault="004E0B5D" w:rsidP="0001223C">
    <w:pPr>
      <w:pStyle w:val="Rodap"/>
      <w:ind w:right="360"/>
    </w:pPr>
  </w:p>
  <w:p w14:paraId="495D8065" w14:textId="77777777" w:rsidR="00D52CE1" w:rsidRDefault="00D52CE1"/>
  <w:p w14:paraId="0E7F5DB2" w14:textId="77777777" w:rsidR="00D52CE1" w:rsidRDefault="00D52CE1" w:rsidP="008A43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3A09" w14:textId="6B1D9FD9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A02B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2D5D9D" w14:textId="77777777" w:rsidR="004E0B5D" w:rsidRDefault="004E0B5D" w:rsidP="0001223C">
    <w:pPr>
      <w:pStyle w:val="Rodap"/>
      <w:ind w:right="360"/>
    </w:pPr>
  </w:p>
  <w:p w14:paraId="765B525B" w14:textId="77777777" w:rsidR="00D52CE1" w:rsidRDefault="00D52CE1"/>
  <w:p w14:paraId="781596F6" w14:textId="77777777" w:rsidR="00D52CE1" w:rsidRDefault="00D52CE1" w:rsidP="008A43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7A5F6" w14:textId="77777777" w:rsidR="00AA36D0" w:rsidRDefault="00AA36D0">
      <w:r>
        <w:separator/>
      </w:r>
    </w:p>
    <w:p w14:paraId="38D6983F" w14:textId="77777777" w:rsidR="00AA36D0" w:rsidRDefault="00AA36D0"/>
    <w:p w14:paraId="1B9B867A" w14:textId="77777777" w:rsidR="00AA36D0" w:rsidRDefault="00AA36D0" w:rsidP="008A4397"/>
  </w:footnote>
  <w:footnote w:type="continuationSeparator" w:id="0">
    <w:p w14:paraId="06F83173" w14:textId="77777777" w:rsidR="00AA36D0" w:rsidRDefault="00AA36D0">
      <w:r>
        <w:continuationSeparator/>
      </w:r>
    </w:p>
    <w:p w14:paraId="7A8DC35E" w14:textId="77777777" w:rsidR="00AA36D0" w:rsidRDefault="00AA36D0"/>
    <w:p w14:paraId="2B8CEF00" w14:textId="77777777" w:rsidR="00AA36D0" w:rsidRDefault="00AA36D0" w:rsidP="008A4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6EA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3D287A6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03692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F0140FF"/>
    <w:multiLevelType w:val="hybridMultilevel"/>
    <w:tmpl w:val="6EBC8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F3989"/>
    <w:multiLevelType w:val="multilevel"/>
    <w:tmpl w:val="D8500A2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16"/>
        </w:tabs>
        <w:ind w:left="816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7" w15:restartNumberingAfterBreak="0">
    <w:nsid w:val="181757B9"/>
    <w:multiLevelType w:val="hybridMultilevel"/>
    <w:tmpl w:val="1FBE0B54"/>
    <w:lvl w:ilvl="0" w:tplc="F934C4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9D464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B046C76"/>
    <w:multiLevelType w:val="hybridMultilevel"/>
    <w:tmpl w:val="678C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073CC"/>
    <w:multiLevelType w:val="hybridMultilevel"/>
    <w:tmpl w:val="B0D6A15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114AE0"/>
    <w:multiLevelType w:val="hybridMultilevel"/>
    <w:tmpl w:val="54F2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6D1D4FEB"/>
    <w:multiLevelType w:val="hybridMultilevel"/>
    <w:tmpl w:val="507C3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B3C8D"/>
    <w:multiLevelType w:val="hybridMultilevel"/>
    <w:tmpl w:val="63146034"/>
    <w:lvl w:ilvl="0" w:tplc="F934C4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3"/>
  </w:num>
  <w:num w:numId="3">
    <w:abstractNumId w:val="4"/>
  </w:num>
  <w:num w:numId="4">
    <w:abstractNumId w:val="14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4">
    <w:abstractNumId w:val="3"/>
  </w:num>
  <w:num w:numId="15">
    <w:abstractNumId w:val="17"/>
  </w:num>
  <w:num w:numId="16">
    <w:abstractNumId w:val="7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223C"/>
    <w:rsid w:val="00025971"/>
    <w:rsid w:val="000B6364"/>
    <w:rsid w:val="000E40F8"/>
    <w:rsid w:val="001129B9"/>
    <w:rsid w:val="001409B3"/>
    <w:rsid w:val="00154D35"/>
    <w:rsid w:val="001738A9"/>
    <w:rsid w:val="001772DE"/>
    <w:rsid w:val="0019493E"/>
    <w:rsid w:val="001A7D9E"/>
    <w:rsid w:val="001C3FC0"/>
    <w:rsid w:val="001C66A2"/>
    <w:rsid w:val="001C79AD"/>
    <w:rsid w:val="001D3A1C"/>
    <w:rsid w:val="001F23B9"/>
    <w:rsid w:val="001F3790"/>
    <w:rsid w:val="00215BFB"/>
    <w:rsid w:val="00216CDB"/>
    <w:rsid w:val="00217DE6"/>
    <w:rsid w:val="002321C9"/>
    <w:rsid w:val="00260381"/>
    <w:rsid w:val="0028401C"/>
    <w:rsid w:val="002C5638"/>
    <w:rsid w:val="002C751E"/>
    <w:rsid w:val="002F25CB"/>
    <w:rsid w:val="00320164"/>
    <w:rsid w:val="00330FF8"/>
    <w:rsid w:val="003712C7"/>
    <w:rsid w:val="00395141"/>
    <w:rsid w:val="0042616A"/>
    <w:rsid w:val="00446EE4"/>
    <w:rsid w:val="0045011A"/>
    <w:rsid w:val="004A54D4"/>
    <w:rsid w:val="004A769C"/>
    <w:rsid w:val="004C501F"/>
    <w:rsid w:val="004D21C0"/>
    <w:rsid w:val="004D56CE"/>
    <w:rsid w:val="004E0B5D"/>
    <w:rsid w:val="004E1CB0"/>
    <w:rsid w:val="004E6A54"/>
    <w:rsid w:val="00532A29"/>
    <w:rsid w:val="00547EA6"/>
    <w:rsid w:val="00555E52"/>
    <w:rsid w:val="00561596"/>
    <w:rsid w:val="00587C5B"/>
    <w:rsid w:val="005904A2"/>
    <w:rsid w:val="0059104B"/>
    <w:rsid w:val="005969FB"/>
    <w:rsid w:val="005B7F96"/>
    <w:rsid w:val="005D05CE"/>
    <w:rsid w:val="005D6BD1"/>
    <w:rsid w:val="005E6A50"/>
    <w:rsid w:val="005F2019"/>
    <w:rsid w:val="00654759"/>
    <w:rsid w:val="00654E6A"/>
    <w:rsid w:val="006631BB"/>
    <w:rsid w:val="00663557"/>
    <w:rsid w:val="006A1D76"/>
    <w:rsid w:val="006B0BEE"/>
    <w:rsid w:val="006B4AB9"/>
    <w:rsid w:val="006B68C7"/>
    <w:rsid w:val="006C5B36"/>
    <w:rsid w:val="006F1A56"/>
    <w:rsid w:val="00706056"/>
    <w:rsid w:val="007215BE"/>
    <w:rsid w:val="00776A68"/>
    <w:rsid w:val="0078635D"/>
    <w:rsid w:val="008238ED"/>
    <w:rsid w:val="00845BA3"/>
    <w:rsid w:val="00854BF9"/>
    <w:rsid w:val="00873065"/>
    <w:rsid w:val="00896C53"/>
    <w:rsid w:val="00897AC3"/>
    <w:rsid w:val="008A1CDA"/>
    <w:rsid w:val="008A4397"/>
    <w:rsid w:val="008B7459"/>
    <w:rsid w:val="008B7775"/>
    <w:rsid w:val="008E0893"/>
    <w:rsid w:val="00903D3D"/>
    <w:rsid w:val="00913483"/>
    <w:rsid w:val="00913F05"/>
    <w:rsid w:val="00924EC8"/>
    <w:rsid w:val="00932BD4"/>
    <w:rsid w:val="00943C51"/>
    <w:rsid w:val="00970AF5"/>
    <w:rsid w:val="00980073"/>
    <w:rsid w:val="00982287"/>
    <w:rsid w:val="009934AC"/>
    <w:rsid w:val="009B452F"/>
    <w:rsid w:val="009C1C1D"/>
    <w:rsid w:val="009E0B00"/>
    <w:rsid w:val="009F3286"/>
    <w:rsid w:val="00A00DFD"/>
    <w:rsid w:val="00A01BCE"/>
    <w:rsid w:val="00A24387"/>
    <w:rsid w:val="00A246B4"/>
    <w:rsid w:val="00A31373"/>
    <w:rsid w:val="00A428D3"/>
    <w:rsid w:val="00A606D0"/>
    <w:rsid w:val="00A62540"/>
    <w:rsid w:val="00A63315"/>
    <w:rsid w:val="00A86FA7"/>
    <w:rsid w:val="00A928F1"/>
    <w:rsid w:val="00AA0172"/>
    <w:rsid w:val="00AA36D0"/>
    <w:rsid w:val="00AB5C37"/>
    <w:rsid w:val="00AE159F"/>
    <w:rsid w:val="00B00133"/>
    <w:rsid w:val="00B06FF3"/>
    <w:rsid w:val="00B176F0"/>
    <w:rsid w:val="00B25D2C"/>
    <w:rsid w:val="00B44B44"/>
    <w:rsid w:val="00B546A3"/>
    <w:rsid w:val="00B657D8"/>
    <w:rsid w:val="00B713CA"/>
    <w:rsid w:val="00B7352E"/>
    <w:rsid w:val="00B74134"/>
    <w:rsid w:val="00B92C98"/>
    <w:rsid w:val="00BB1C3F"/>
    <w:rsid w:val="00BB4870"/>
    <w:rsid w:val="00BB62F8"/>
    <w:rsid w:val="00BC37C9"/>
    <w:rsid w:val="00BC4576"/>
    <w:rsid w:val="00BE2903"/>
    <w:rsid w:val="00C002C7"/>
    <w:rsid w:val="00C1705B"/>
    <w:rsid w:val="00C25048"/>
    <w:rsid w:val="00C37567"/>
    <w:rsid w:val="00C4725E"/>
    <w:rsid w:val="00C5051A"/>
    <w:rsid w:val="00C53111"/>
    <w:rsid w:val="00C54930"/>
    <w:rsid w:val="00C54CF7"/>
    <w:rsid w:val="00C571A3"/>
    <w:rsid w:val="00C91BEC"/>
    <w:rsid w:val="00C947BB"/>
    <w:rsid w:val="00CA186F"/>
    <w:rsid w:val="00CA2AA4"/>
    <w:rsid w:val="00CD02E0"/>
    <w:rsid w:val="00CE6EE4"/>
    <w:rsid w:val="00CF57C5"/>
    <w:rsid w:val="00D16777"/>
    <w:rsid w:val="00D219A5"/>
    <w:rsid w:val="00D25A80"/>
    <w:rsid w:val="00D52CE1"/>
    <w:rsid w:val="00D75759"/>
    <w:rsid w:val="00DA6449"/>
    <w:rsid w:val="00DD0A65"/>
    <w:rsid w:val="00DD6C01"/>
    <w:rsid w:val="00DE1DF8"/>
    <w:rsid w:val="00E11B20"/>
    <w:rsid w:val="00E52C07"/>
    <w:rsid w:val="00E603BC"/>
    <w:rsid w:val="00E6351D"/>
    <w:rsid w:val="00E705FD"/>
    <w:rsid w:val="00E70698"/>
    <w:rsid w:val="00E71CE7"/>
    <w:rsid w:val="00E85F3A"/>
    <w:rsid w:val="00E90DE0"/>
    <w:rsid w:val="00EA02BD"/>
    <w:rsid w:val="00EA39E6"/>
    <w:rsid w:val="00EA7CC4"/>
    <w:rsid w:val="00EB42FF"/>
    <w:rsid w:val="00EB72DE"/>
    <w:rsid w:val="00EC41BF"/>
    <w:rsid w:val="00EC4F66"/>
    <w:rsid w:val="00EE25D5"/>
    <w:rsid w:val="00EE54F4"/>
    <w:rsid w:val="00EF5F28"/>
    <w:rsid w:val="00EF606F"/>
    <w:rsid w:val="00EF7FDB"/>
    <w:rsid w:val="00F05FE2"/>
    <w:rsid w:val="00F110FF"/>
    <w:rsid w:val="00F11D8D"/>
    <w:rsid w:val="00F2080E"/>
    <w:rsid w:val="00F21A3B"/>
    <w:rsid w:val="00F33995"/>
    <w:rsid w:val="00F37D93"/>
    <w:rsid w:val="00F73663"/>
    <w:rsid w:val="00F863EC"/>
    <w:rsid w:val="00F87660"/>
    <w:rsid w:val="00F87A72"/>
    <w:rsid w:val="00FB2DC2"/>
    <w:rsid w:val="00FB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184C"/>
  <w15:docId w15:val="{3808D123-03F5-404C-A84D-FCFA685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A4397"/>
    <w:rPr>
      <w:b/>
      <w:bCs/>
    </w:rPr>
  </w:style>
  <w:style w:type="character" w:styleId="nfase">
    <w:name w:val="Emphasis"/>
    <w:basedOn w:val="Fontepargpadro"/>
    <w:uiPriority w:val="20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rsid w:val="006B68C7"/>
    <w:rPr>
      <w:rFonts w:ascii="Courier New" w:hAnsi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6B68C7"/>
    <w:rPr>
      <w:rFonts w:ascii="Courier New" w:eastAsia="Times New Roman" w:hAnsi="Courier New"/>
      <w:lang w:val="en-US" w:eastAsia="pt-BR"/>
    </w:rPr>
  </w:style>
  <w:style w:type="character" w:customStyle="1" w:styleId="apple-converted-space">
    <w:name w:val="apple-converted-space"/>
    <w:basedOn w:val="Fontepargpadro"/>
    <w:rsid w:val="006B68C7"/>
  </w:style>
  <w:style w:type="paragraph" w:customStyle="1" w:styleId="info">
    <w:name w:val="info"/>
    <w:basedOn w:val="Normal"/>
    <w:rsid w:val="00446EE4"/>
    <w:pPr>
      <w:spacing w:before="100" w:beforeAutospacing="1" w:after="100" w:afterAutospacing="1"/>
      <w:jc w:val="center"/>
    </w:pPr>
    <w:rPr>
      <w:color w:val="00000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43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24387"/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gregorio</cp:lastModifiedBy>
  <cp:revision>4</cp:revision>
  <cp:lastPrinted>2015-08-04T19:32:00Z</cp:lastPrinted>
  <dcterms:created xsi:type="dcterms:W3CDTF">2016-10-03T13:54:00Z</dcterms:created>
  <dcterms:modified xsi:type="dcterms:W3CDTF">2016-10-03T13:55:00Z</dcterms:modified>
</cp:coreProperties>
</file>