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01223C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33C7D230" w:rsidR="0001223C" w:rsidRPr="008A4397" w:rsidRDefault="00942EEB" w:rsidP="0001223C">
            <w:pPr>
              <w:rPr>
                <w:sz w:val="22"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  <w:sz w:val="22"/>
                <w:szCs w:val="22"/>
              </w:rPr>
              <w:t>RGV 4100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09A44E27" w:rsidR="0001223C" w:rsidRPr="008A4397" w:rsidRDefault="00942EEB" w:rsidP="0001223C">
            <w:r w:rsidRPr="00220EC5">
              <w:rPr>
                <w:rFonts w:ascii="Arial" w:hAnsi="Arial" w:cs="Arial"/>
                <w:b/>
                <w:sz w:val="22"/>
                <w:szCs w:val="22"/>
              </w:rPr>
              <w:t>Biologia Reprodutiva de Plantas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60F66F66" w:rsidR="0001223C" w:rsidRPr="00985CDF" w:rsidRDefault="00942EEB" w:rsidP="0001223C">
            <w:pPr>
              <w:jc w:val="center"/>
            </w:pPr>
            <w:r>
              <w:t>3h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01223C" w:rsidRPr="00985CDF" w:rsidRDefault="0001223C" w:rsidP="0001223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1C4A3F05" w:rsidR="0001223C" w:rsidRPr="00985CDF" w:rsidRDefault="00942EEB" w:rsidP="0001223C">
            <w:pPr>
              <w:jc w:val="center"/>
            </w:pPr>
            <w:r>
              <w:t>45</w:t>
            </w:r>
          </w:p>
        </w:tc>
      </w:tr>
      <w:bookmarkEnd w:id="0"/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6C33AB" w14:textId="77777777" w:rsidR="00942EEB" w:rsidRPr="00225066" w:rsidRDefault="00942EEB" w:rsidP="00942EEB">
            <w:pPr>
              <w:rPr>
                <w:rFonts w:ascii="Arial" w:hAnsi="Arial" w:cs="Arial"/>
                <w:sz w:val="22"/>
                <w:szCs w:val="22"/>
              </w:rPr>
            </w:pPr>
            <w:r w:rsidRPr="00225066">
              <w:rPr>
                <w:rFonts w:ascii="Arial" w:hAnsi="Arial" w:cs="Arial"/>
                <w:sz w:val="22"/>
                <w:szCs w:val="22"/>
              </w:rPr>
              <w:t>Afonso Inácio Orth</w:t>
            </w:r>
          </w:p>
          <w:p w14:paraId="2306E3D1" w14:textId="13E129C7" w:rsidR="00942EEB" w:rsidRDefault="00942EEB" w:rsidP="00942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5066">
              <w:rPr>
                <w:rFonts w:ascii="Arial" w:hAnsi="Arial" w:cs="Arial"/>
                <w:sz w:val="22"/>
                <w:szCs w:val="22"/>
              </w:rPr>
              <w:t>Miguel Pedro Guerra</w:t>
            </w:r>
          </w:p>
          <w:p w14:paraId="4CA823DB" w14:textId="3BDD9106" w:rsidR="008A4397" w:rsidRPr="00A31373" w:rsidRDefault="008A4397" w:rsidP="00942EEB"/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549" w14:textId="4F6AE62B" w:rsidR="0001223C" w:rsidRPr="00942EEB" w:rsidRDefault="00942EEB" w:rsidP="00942EEB">
            <w:pPr>
              <w:rPr>
                <w:rFonts w:ascii="Arial" w:hAnsi="Arial" w:cs="Arial"/>
                <w:sz w:val="22"/>
                <w:szCs w:val="22"/>
              </w:rPr>
            </w:pPr>
            <w:r w:rsidRPr="00225066">
              <w:rPr>
                <w:rFonts w:ascii="Arial" w:hAnsi="Arial" w:cs="Arial"/>
                <w:sz w:val="22"/>
                <w:szCs w:val="22"/>
              </w:rPr>
              <w:t>Evolução dos  sistemas reprodutivos em plantas. Estrutura, morfologia e fenologia floral. Microsporogênese e megasporogênese. Sistemas de auto-incompatibilidade. Tipos de polinização e mecanismos de fecundação. Recursos Tróficos. Interações planta-polinizador. Comportamento forrageiro de polinizadores e dispersores. Estrutura e dinâmica populacional de polinizadores e dispersores em plantas e comunidades vegetais.</w:t>
            </w: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71D25B8A" w:rsidR="0001223C" w:rsidRPr="00AE22E2" w:rsidRDefault="0001223C" w:rsidP="006F1A56">
            <w:pPr>
              <w:pStyle w:val="Ttulodetabela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71112" w14:textId="4E9F9647" w:rsidR="0001223C" w:rsidRPr="00AE22E2" w:rsidRDefault="0001223C" w:rsidP="00942EE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506B" w14:textId="549D9D9E" w:rsidR="0001223C" w:rsidRPr="00942EEB" w:rsidRDefault="00942EEB" w:rsidP="00942EEB">
            <w:pPr>
              <w:rPr>
                <w:rFonts w:ascii="Arial" w:hAnsi="Arial" w:cs="Arial"/>
                <w:sz w:val="22"/>
                <w:szCs w:val="22"/>
              </w:rPr>
            </w:pPr>
            <w:r w:rsidRPr="00220EC5">
              <w:rPr>
                <w:rFonts w:ascii="Arial" w:hAnsi="Arial" w:cs="Arial"/>
                <w:sz w:val="22"/>
                <w:szCs w:val="22"/>
              </w:rPr>
              <w:t>Os conteúdos serão ministrados através de aulas expositivas, aulas práticas 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20EC5">
              <w:rPr>
                <w:rFonts w:ascii="Arial" w:hAnsi="Arial" w:cs="Arial"/>
                <w:sz w:val="22"/>
                <w:szCs w:val="22"/>
              </w:rPr>
              <w:t xml:space="preserve"> laboratório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20EC5">
              <w:rPr>
                <w:rFonts w:ascii="Arial" w:hAnsi="Arial" w:cs="Arial"/>
                <w:sz w:val="22"/>
                <w:szCs w:val="22"/>
              </w:rPr>
              <w:t xml:space="preserve"> de Fitossanidade</w:t>
            </w:r>
            <w:r>
              <w:rPr>
                <w:rFonts w:ascii="Arial" w:hAnsi="Arial" w:cs="Arial"/>
                <w:sz w:val="22"/>
                <w:szCs w:val="22"/>
              </w:rPr>
              <w:t>,  Entomologia e LFDGV</w:t>
            </w:r>
            <w:r w:rsidRPr="00220EC5">
              <w:rPr>
                <w:rFonts w:ascii="Arial" w:hAnsi="Arial" w:cs="Arial"/>
                <w:sz w:val="22"/>
                <w:szCs w:val="22"/>
              </w:rPr>
              <w:t>, discussões de artigos científicos e uma viagem de estudos para um estudo de caso.</w:t>
            </w: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D472" w14:textId="77777777" w:rsidR="00942EEB" w:rsidRPr="00220EC5" w:rsidRDefault="00942EEB" w:rsidP="00942EEB">
            <w:pPr>
              <w:rPr>
                <w:rFonts w:ascii="Arial" w:hAnsi="Arial" w:cs="Arial"/>
                <w:sz w:val="22"/>
                <w:szCs w:val="22"/>
              </w:rPr>
            </w:pPr>
            <w:r w:rsidRPr="00220EC5">
              <w:rPr>
                <w:rFonts w:ascii="Arial" w:hAnsi="Arial" w:cs="Arial"/>
                <w:sz w:val="22"/>
                <w:szCs w:val="22"/>
              </w:rPr>
              <w:t>A avaliação será baseada nas discussões em sala dos artigos previamente definidos, nos estudos dirigidos e relatórios e principalmente no estudo de caso a ser desenvolvi</w:t>
            </w:r>
            <w:r>
              <w:rPr>
                <w:rFonts w:ascii="Arial" w:hAnsi="Arial" w:cs="Arial"/>
                <w:sz w:val="22"/>
                <w:szCs w:val="22"/>
              </w:rPr>
              <w:t>do e apresentado no final do se</w:t>
            </w:r>
            <w:r w:rsidRPr="00220EC5">
              <w:rPr>
                <w:rFonts w:ascii="Arial" w:hAnsi="Arial" w:cs="Arial"/>
                <w:sz w:val="22"/>
                <w:szCs w:val="22"/>
              </w:rPr>
              <w:t>mestre em forma de um seminário e elaboração de relatório final de pesquisa.</w:t>
            </w:r>
          </w:p>
          <w:p w14:paraId="23970299" w14:textId="35CD2A52" w:rsidR="0001223C" w:rsidRPr="00AE22E2" w:rsidRDefault="0001223C" w:rsidP="00B25D2C">
            <w:pPr>
              <w:ind w:right="-882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77777777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AE22E2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C237" w14:textId="77777777" w:rsidR="00942EEB" w:rsidRDefault="00942EEB" w:rsidP="00942EE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156FB">
              <w:rPr>
                <w:rFonts w:ascii="Arial" w:hAnsi="Arial" w:cs="Arial"/>
                <w:sz w:val="22"/>
                <w:szCs w:val="22"/>
                <w:lang w:val="en-US"/>
              </w:rPr>
              <w:t xml:space="preserve">BARTH, F.G.  </w:t>
            </w:r>
            <w:r w:rsidRPr="00220EC5">
              <w:rPr>
                <w:rFonts w:ascii="Arial" w:hAnsi="Arial" w:cs="Arial"/>
                <w:b/>
                <w:sz w:val="22"/>
                <w:szCs w:val="22"/>
                <w:lang w:val="en-US"/>
              </w:rPr>
              <w:t>Insect and flowers: the biology of a partnership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 xml:space="preserve">.  Princeton: Princeton University 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Press, 1991.  408 p.</w:t>
            </w:r>
          </w:p>
          <w:p w14:paraId="6D9F895A" w14:textId="77777777" w:rsidR="00942EEB" w:rsidRPr="00220EC5" w:rsidRDefault="00942EEB" w:rsidP="00942EE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156FB">
              <w:rPr>
                <w:rFonts w:ascii="Arial" w:hAnsi="Arial" w:cs="Arial"/>
                <w:sz w:val="22"/>
                <w:szCs w:val="22"/>
                <w:lang w:val="en-US"/>
              </w:rPr>
              <w:t xml:space="preserve">DAFNI, A.  </w:t>
            </w:r>
            <w:r w:rsidRPr="00220EC5">
              <w:rPr>
                <w:rFonts w:ascii="Arial" w:hAnsi="Arial" w:cs="Arial"/>
                <w:b/>
                <w:sz w:val="22"/>
                <w:szCs w:val="22"/>
                <w:lang w:val="en-US"/>
              </w:rPr>
              <w:t>Pollination ecology: a practical approach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 xml:space="preserve">.  Oxford: Oxford University Press, 1992.  </w:t>
            </w:r>
            <w:r w:rsidRPr="00220EC5">
              <w:rPr>
                <w:rFonts w:ascii="Arial" w:hAnsi="Arial" w:cs="Arial"/>
                <w:sz w:val="22"/>
                <w:szCs w:val="22"/>
                <w:lang w:val="es-ES_tradnl"/>
              </w:rPr>
              <w:t>250 p.</w:t>
            </w:r>
          </w:p>
          <w:p w14:paraId="1C652594" w14:textId="77777777" w:rsidR="00942EEB" w:rsidRPr="00220EC5" w:rsidRDefault="00942EEB" w:rsidP="00942EE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 xml:space="preserve">FREE, J.B.   </w:t>
            </w:r>
            <w:r w:rsidRPr="00220EC5">
              <w:rPr>
                <w:rFonts w:ascii="Arial" w:hAnsi="Arial" w:cs="Arial"/>
                <w:b/>
                <w:sz w:val="22"/>
                <w:szCs w:val="22"/>
                <w:lang w:val="en-US"/>
              </w:rPr>
              <w:t>Insect pollination of crops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>.  2.ed.  London: Academic Press, 1993.  684 p.</w:t>
            </w:r>
          </w:p>
          <w:p w14:paraId="6F5F572F" w14:textId="77777777" w:rsidR="00942EEB" w:rsidRPr="00220EC5" w:rsidRDefault="00942EEB" w:rsidP="00942EE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GIFFORD,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 xml:space="preserve"> E. M. &amp; FOSTER, A. S. </w:t>
            </w:r>
            <w:r w:rsidRPr="00220EC5">
              <w:rPr>
                <w:rFonts w:ascii="Arial" w:hAnsi="Arial" w:cs="Arial"/>
                <w:b/>
                <w:sz w:val="22"/>
                <w:szCs w:val="22"/>
                <w:lang w:val="en-US"/>
              </w:rPr>
              <w:t>Morphology and evolution of vascular plants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>. New York, W.H. Freeman, 1987. 626 p.</w:t>
            </w:r>
          </w:p>
          <w:p w14:paraId="37A09DA9" w14:textId="77777777" w:rsidR="00942EEB" w:rsidRDefault="00942EEB" w:rsidP="00942EE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 xml:space="preserve">KEARNS, C.A. &amp; INOUYE, D.W.  </w:t>
            </w:r>
            <w:r w:rsidRPr="00220EC5">
              <w:rPr>
                <w:rFonts w:ascii="Arial" w:hAnsi="Arial" w:cs="Arial"/>
                <w:b/>
                <w:sz w:val="22"/>
                <w:szCs w:val="22"/>
                <w:lang w:val="en-US"/>
              </w:rPr>
              <w:t>Techniques for pollination biologists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>.  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iwot (CO): University Press of 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>Colorado, 1993.  583 p.</w:t>
            </w:r>
          </w:p>
          <w:p w14:paraId="27CD3257" w14:textId="77777777" w:rsidR="00942EEB" w:rsidRDefault="00942EEB" w:rsidP="00942EE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 xml:space="preserve">RICHARDS, A.J.  </w:t>
            </w:r>
            <w:r w:rsidRPr="00220EC5">
              <w:rPr>
                <w:rFonts w:ascii="Arial" w:hAnsi="Arial" w:cs="Arial"/>
                <w:b/>
                <w:sz w:val="22"/>
                <w:szCs w:val="22"/>
                <w:lang w:val="en-US"/>
              </w:rPr>
              <w:t>Plant breeding systems</w:t>
            </w:r>
            <w:r w:rsidRPr="00220EC5">
              <w:rPr>
                <w:rFonts w:ascii="Arial" w:hAnsi="Arial" w:cs="Arial"/>
                <w:sz w:val="22"/>
                <w:szCs w:val="22"/>
                <w:lang w:val="en-US"/>
              </w:rPr>
              <w:t xml:space="preserve">. 2. ed.  London: Chapman &amp; Hall, 1997. 529 p. </w:t>
            </w:r>
          </w:p>
          <w:p w14:paraId="0610F433" w14:textId="77777777" w:rsidR="00942EEB" w:rsidRPr="001138DD" w:rsidRDefault="00942EEB" w:rsidP="00942EE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TAKAYAMA, S. &amp; ISOGAI, A. Self-Incompatibility in Plants. </w:t>
            </w:r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>Annu. Rev. Plant Biol.,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>56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:467-89. 2005.  </w:t>
            </w:r>
          </w:p>
          <w:p w14:paraId="4E99DF4A" w14:textId="62788024" w:rsidR="0001223C" w:rsidRPr="008A4397" w:rsidRDefault="0001223C" w:rsidP="008A4397">
            <w:pPr>
              <w:ind w:right="-710"/>
              <w:rPr>
                <w:rFonts w:ascii="Verdana" w:hAnsi="Verdana" w:cs="Arial"/>
                <w:sz w:val="18"/>
                <w:szCs w:val="18"/>
              </w:rPr>
            </w:pPr>
          </w:p>
          <w:p w14:paraId="0017FEE4" w14:textId="77777777" w:rsidR="0001223C" w:rsidRPr="00AE22E2" w:rsidRDefault="0001223C" w:rsidP="0001223C">
            <w:pPr>
              <w:ind w:left="397" w:hanging="397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lastRenderedPageBreak/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F6EE" w14:textId="77777777" w:rsidR="00942EEB" w:rsidRPr="001138DD" w:rsidRDefault="00942EEB" w:rsidP="00942EEB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BUCHMANN, S.L. &amp; NABHAM, G.P.  </w:t>
            </w:r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>The Forgotten Pollinators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. Washington DC., Island Press, 1997. </w:t>
            </w:r>
            <w:r w:rsidRPr="001138DD">
              <w:rPr>
                <w:rFonts w:ascii="Arial" w:hAnsi="Arial" w:cs="Arial"/>
                <w:sz w:val="22"/>
                <w:szCs w:val="22"/>
              </w:rPr>
              <w:t>292 p.</w:t>
            </w:r>
          </w:p>
          <w:p w14:paraId="29C5CA1A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CHEUNG, A.Y. Pollen-pistil interactions during pollen-tube growth. Trends in Plant Science, 1:45-50. </w:t>
            </w:r>
          </w:p>
          <w:p w14:paraId="23E6FF6B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CAMPBELL, N.A. </w:t>
            </w:r>
            <w:r w:rsidRPr="001138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Biology.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 2.ed.  Redwood City, The Benjamin Cummings Publishing C., 1990. 1165 p. Cap 34: Plant Reproduction.</w:t>
            </w:r>
          </w:p>
          <w:p w14:paraId="6FE179A5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FAEGRI, K. &amp; PIJL, L. van der.  </w:t>
            </w:r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>Principles of pollination ecology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. 2. ed. New York, Pergamon Press, 1980.</w:t>
            </w:r>
          </w:p>
          <w:p w14:paraId="38049D9C" w14:textId="77777777" w:rsidR="00942EEB" w:rsidRPr="001138DD" w:rsidRDefault="00942EEB" w:rsidP="00942EEB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FOSTER, T.; JOHNSTON, R.; SELEZNYOVA, A. </w:t>
            </w:r>
            <w:r w:rsidRPr="001138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 </w:t>
            </w:r>
            <w:r w:rsidRPr="001138D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Morphological</w:t>
            </w:r>
            <w:r w:rsidRPr="001138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and Quantitative Characterization of Early Floral Development in </w:t>
            </w:r>
            <w:r w:rsidRPr="001138D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Apple</w:t>
            </w:r>
            <w:r w:rsidRPr="001138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 (Malus x domestica Borkh.). </w:t>
            </w:r>
            <w:r w:rsidRPr="001138DD">
              <w:rPr>
                <w:rFonts w:ascii="Arial" w:hAnsi="Arial" w:cs="Arial"/>
                <w:b/>
                <w:color w:val="000000"/>
                <w:sz w:val="22"/>
                <w:szCs w:val="22"/>
              </w:rPr>
              <w:t>Annals of Botany</w:t>
            </w:r>
            <w:r w:rsidRPr="001138DD">
              <w:rPr>
                <w:rFonts w:ascii="Arial" w:hAnsi="Arial" w:cs="Arial"/>
                <w:color w:val="000000"/>
                <w:sz w:val="22"/>
                <w:szCs w:val="22"/>
              </w:rPr>
              <w:t xml:space="preserve"> 92, p.199-206, 2003.</w:t>
            </w:r>
          </w:p>
          <w:p w14:paraId="241F4E74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HOWE, H.F. &amp; WESTLEY, L.C.  </w:t>
            </w:r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>Ecological relationships of plants and animals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.  New York: Oxford University Press, 1988. 273 p.</w:t>
            </w:r>
          </w:p>
          <w:p w14:paraId="60117761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MATTON, D.P.; NASS, N.; CLARKE, A.C.; NEWBIGIN, E. Self-incompatibility:how plants avoid illegitimate offspring.</w:t>
            </w:r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Proc. Natl. Acad. Sci., 91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:1992-97. 1994. </w:t>
            </w:r>
          </w:p>
          <w:p w14:paraId="191DA9C5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MICHENER, C.D. </w:t>
            </w:r>
            <w:r w:rsidRPr="001138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The bees of the world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. Baltimore, The John Hopkins University Press, 2000. 913p.</w:t>
            </w:r>
          </w:p>
          <w:p w14:paraId="2206A2C4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PERCIVAL, M.S.  </w:t>
            </w:r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>Floral biology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.  New York, Pergamon Press, 1979.</w:t>
            </w:r>
          </w:p>
          <w:p w14:paraId="739EF585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 xml:space="preserve">PROCTOR, M.; YEO, P. &amp; LACK, A. </w:t>
            </w:r>
            <w:r w:rsidRPr="001138DD">
              <w:rPr>
                <w:rFonts w:ascii="Arial" w:hAnsi="Arial" w:cs="Arial"/>
                <w:b/>
                <w:sz w:val="22"/>
                <w:szCs w:val="22"/>
                <w:lang w:val="en-US"/>
              </w:rPr>
              <w:t>The natural history of pollination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. Portland: Timber Press, 1996. 487 p.</w:t>
            </w:r>
          </w:p>
          <w:p w14:paraId="343DD1A0" w14:textId="77777777" w:rsidR="00942EEB" w:rsidRPr="001138DD" w:rsidRDefault="00942EEB" w:rsidP="00942EEB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8DD">
              <w:rPr>
                <w:rFonts w:ascii="Arial" w:hAnsi="Arial" w:cs="Arial"/>
                <w:sz w:val="22"/>
                <w:szCs w:val="22"/>
              </w:rPr>
              <w:t xml:space="preserve">RAVEN, P. H.; EVERT, R.F.; CURTIS, H. </w:t>
            </w:r>
            <w:r w:rsidRPr="001138DD">
              <w:rPr>
                <w:rFonts w:ascii="Arial" w:hAnsi="Arial" w:cs="Arial"/>
                <w:b/>
                <w:bCs/>
                <w:sz w:val="22"/>
                <w:szCs w:val="22"/>
              </w:rPr>
              <w:t>Biologia vegetal</w:t>
            </w:r>
            <w:r w:rsidRPr="001138DD">
              <w:rPr>
                <w:rFonts w:ascii="Arial" w:hAnsi="Arial" w:cs="Arial"/>
                <w:sz w:val="22"/>
                <w:szCs w:val="22"/>
              </w:rPr>
              <w:t xml:space="preserve">. 2.ed. Rio de Janeiro, Guanabara Dois, 1978. </w:t>
            </w:r>
            <w:r w:rsidRPr="001138DD">
              <w:rPr>
                <w:rFonts w:ascii="Arial" w:hAnsi="Arial" w:cs="Arial"/>
                <w:sz w:val="22"/>
                <w:szCs w:val="22"/>
                <w:lang w:val="en-US"/>
              </w:rPr>
              <w:t>724p. Cap. 16 - Fanerógamas.</w:t>
            </w:r>
          </w:p>
          <w:p w14:paraId="092B195C" w14:textId="77777777" w:rsidR="0001223C" w:rsidRPr="00AE22E2" w:rsidRDefault="0001223C" w:rsidP="008A4397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9"/>
      <w:footerReference w:type="default" r:id="rId10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957EA" w14:textId="77777777" w:rsidR="007E3DDC" w:rsidRDefault="007E3DDC">
      <w:r>
        <w:separator/>
      </w:r>
    </w:p>
    <w:p w14:paraId="333E8DA4" w14:textId="77777777" w:rsidR="007E3DDC" w:rsidRDefault="007E3DDC"/>
  </w:endnote>
  <w:endnote w:type="continuationSeparator" w:id="0">
    <w:p w14:paraId="213EDDE2" w14:textId="77777777" w:rsidR="007E3DDC" w:rsidRDefault="007E3DDC">
      <w:r>
        <w:continuationSeparator/>
      </w:r>
    </w:p>
    <w:p w14:paraId="03D2F5EF" w14:textId="77777777" w:rsidR="007E3DDC" w:rsidRDefault="007E3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CC1A7B" w:rsidRDefault="00CC1A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4CF64759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2E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CC1A7B" w:rsidRDefault="00CC1A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B244A" w14:textId="77777777" w:rsidR="007E3DDC" w:rsidRDefault="007E3DDC">
      <w:r>
        <w:separator/>
      </w:r>
    </w:p>
    <w:p w14:paraId="7D9C2370" w14:textId="77777777" w:rsidR="007E3DDC" w:rsidRDefault="007E3DDC"/>
  </w:footnote>
  <w:footnote w:type="continuationSeparator" w:id="0">
    <w:p w14:paraId="649D6E4C" w14:textId="77777777" w:rsidR="007E3DDC" w:rsidRDefault="007E3DDC">
      <w:r>
        <w:continuationSeparator/>
      </w:r>
    </w:p>
    <w:p w14:paraId="069D4E5A" w14:textId="77777777" w:rsidR="007E3DDC" w:rsidRDefault="007E3D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566D"/>
    <w:multiLevelType w:val="hybridMultilevel"/>
    <w:tmpl w:val="DDB0561C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FEC2C25"/>
    <w:multiLevelType w:val="hybridMultilevel"/>
    <w:tmpl w:val="8D7EA58A"/>
    <w:lvl w:ilvl="0" w:tplc="779AC87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60381"/>
    <w:rsid w:val="0028401C"/>
    <w:rsid w:val="002C5638"/>
    <w:rsid w:val="002C751E"/>
    <w:rsid w:val="002F25CB"/>
    <w:rsid w:val="00320164"/>
    <w:rsid w:val="00330FF8"/>
    <w:rsid w:val="003712C7"/>
    <w:rsid w:val="003F64E3"/>
    <w:rsid w:val="0042616A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0EF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4AB9"/>
    <w:rsid w:val="006C5B36"/>
    <w:rsid w:val="006F1A56"/>
    <w:rsid w:val="00706056"/>
    <w:rsid w:val="007215BE"/>
    <w:rsid w:val="00776A68"/>
    <w:rsid w:val="0078635D"/>
    <w:rsid w:val="007E3DDC"/>
    <w:rsid w:val="008238ED"/>
    <w:rsid w:val="00845BA3"/>
    <w:rsid w:val="00854BF9"/>
    <w:rsid w:val="00873065"/>
    <w:rsid w:val="00884CF9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2EEB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CF7"/>
    <w:rsid w:val="00C571A3"/>
    <w:rsid w:val="00C91BEC"/>
    <w:rsid w:val="00CA186F"/>
    <w:rsid w:val="00CA2AA4"/>
    <w:rsid w:val="00CC1A7B"/>
    <w:rsid w:val="00CD02E0"/>
    <w:rsid w:val="00CE6EE4"/>
    <w:rsid w:val="00CF57C5"/>
    <w:rsid w:val="00D16777"/>
    <w:rsid w:val="00D219A5"/>
    <w:rsid w:val="00D25A80"/>
    <w:rsid w:val="00D75759"/>
    <w:rsid w:val="00DA6449"/>
    <w:rsid w:val="00DD0A65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606F"/>
    <w:rsid w:val="00EF7FDB"/>
    <w:rsid w:val="00F05FE2"/>
    <w:rsid w:val="00F11D8D"/>
    <w:rsid w:val="00F2080E"/>
    <w:rsid w:val="00F21A3B"/>
    <w:rsid w:val="00F33995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qFormat/>
    <w:rsid w:val="008A4397"/>
    <w:rPr>
      <w:b/>
      <w:bCs/>
    </w:rPr>
  </w:style>
  <w:style w:type="character" w:styleId="nfase">
    <w:name w:val="Emphasis"/>
    <w:basedOn w:val="Fontepargpadro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942EE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2</cp:revision>
  <cp:lastPrinted>2015-08-04T19:32:00Z</cp:lastPrinted>
  <dcterms:created xsi:type="dcterms:W3CDTF">2016-10-05T13:53:00Z</dcterms:created>
  <dcterms:modified xsi:type="dcterms:W3CDTF">2016-10-05T13:53:00Z</dcterms:modified>
</cp:coreProperties>
</file>